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1406E" w14:textId="77777777" w:rsidR="00B63498" w:rsidRDefault="00B63498" w:rsidP="00F26260">
      <w:pPr>
        <w:spacing w:line="240" w:lineRule="auto"/>
        <w:jc w:val="right"/>
        <w:rPr>
          <w:rFonts w:ascii="Copperplate Gothic Bold" w:hAnsi="Copperplate Gothic Bold"/>
          <w:color w:val="F79646"/>
        </w:rPr>
      </w:pPr>
    </w:p>
    <w:p w14:paraId="5962C844" w14:textId="5DA79C3A" w:rsidR="00F26260" w:rsidRDefault="00F26260" w:rsidP="00F26260">
      <w:pPr>
        <w:spacing w:line="240" w:lineRule="auto"/>
        <w:jc w:val="right"/>
        <w:rPr>
          <w:rFonts w:ascii="Copperplate Gothic Bold" w:hAnsi="Copperplate Gothic Bold"/>
          <w:spacing w:val="40"/>
          <w:sz w:val="28"/>
        </w:rPr>
      </w:pPr>
      <w:r>
        <w:rPr>
          <w:noProof/>
        </w:rPr>
        <w:drawing>
          <wp:anchor distT="0" distB="0" distL="114300" distR="114300" simplePos="0" relativeHeight="251659264" behindDoc="0" locked="0" layoutInCell="1" allowOverlap="1" wp14:anchorId="7AC4D654" wp14:editId="6C5F4C40">
            <wp:simplePos x="0" y="0"/>
            <wp:positionH relativeFrom="margin">
              <wp:posOffset>-238125</wp:posOffset>
            </wp:positionH>
            <wp:positionV relativeFrom="margin">
              <wp:posOffset>-314325</wp:posOffset>
            </wp:positionV>
            <wp:extent cx="1495425" cy="2114550"/>
            <wp:effectExtent l="19050" t="0" r="9525" b="0"/>
            <wp:wrapSquare wrapText="bothSides"/>
            <wp:docPr id="12" name="Picture 3" descr="clc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cmasterlogo"/>
                    <pic:cNvPicPr>
                      <a:picLocks noChangeAspect="1" noChangeArrowheads="1"/>
                    </pic:cNvPicPr>
                  </pic:nvPicPr>
                  <pic:blipFill>
                    <a:blip r:embed="rId7" cstate="print"/>
                    <a:srcRect/>
                    <a:stretch>
                      <a:fillRect/>
                    </a:stretch>
                  </pic:blipFill>
                  <pic:spPr bwMode="auto">
                    <a:xfrm>
                      <a:off x="0" y="0"/>
                      <a:ext cx="1495425" cy="2114550"/>
                    </a:xfrm>
                    <a:prstGeom prst="rect">
                      <a:avLst/>
                    </a:prstGeom>
                    <a:noFill/>
                  </pic:spPr>
                </pic:pic>
              </a:graphicData>
            </a:graphic>
          </wp:anchor>
        </w:drawing>
      </w:r>
      <w:r>
        <w:rPr>
          <w:rFonts w:ascii="Copperplate Gothic Bold" w:hAnsi="Copperplate Gothic Bold"/>
          <w:color w:val="F79646"/>
        </w:rPr>
        <w:t>Child Labor Coalition</w:t>
      </w:r>
    </w:p>
    <w:p w14:paraId="3DA9CA72" w14:textId="77777777" w:rsidR="00F26260" w:rsidRDefault="00F26260" w:rsidP="00F26260">
      <w:pPr>
        <w:spacing w:line="240" w:lineRule="auto"/>
        <w:jc w:val="right"/>
        <w:rPr>
          <w:rFonts w:ascii="Copperplate Gothic Bold" w:hAnsi="Copperplate Gothic Bold"/>
          <w:color w:val="F79646"/>
          <w:sz w:val="18"/>
        </w:rPr>
      </w:pPr>
      <w:r>
        <w:rPr>
          <w:rFonts w:ascii="Copperplate Gothic Bold" w:hAnsi="Copperplate Gothic Bold"/>
          <w:color w:val="F79646"/>
          <w:sz w:val="18"/>
        </w:rPr>
        <w:t>1701 K Street, NW, Suite 1200, Washington, DC  20006</w:t>
      </w:r>
    </w:p>
    <w:p w14:paraId="35C846EA" w14:textId="77777777" w:rsidR="00F26260" w:rsidRDefault="00F26260" w:rsidP="00F26260">
      <w:pPr>
        <w:pStyle w:val="BodyText"/>
        <w:jc w:val="right"/>
        <w:rPr>
          <w:rFonts w:ascii="Copperplate Gothic Bold" w:hAnsi="Copperplate Gothic Bold"/>
          <w:color w:val="F79646"/>
          <w:sz w:val="18"/>
        </w:rPr>
      </w:pPr>
      <w:r>
        <w:rPr>
          <w:rFonts w:ascii="Copperplate Gothic Bold" w:hAnsi="Copperplate Gothic Bold"/>
          <w:b/>
          <w:bCs/>
          <w:color w:val="F79646"/>
          <w:sz w:val="18"/>
        </w:rPr>
        <w:t xml:space="preserve">Phone </w:t>
      </w:r>
      <w:r>
        <w:rPr>
          <w:rFonts w:ascii="Copperplate Gothic Bold" w:hAnsi="Copperplate Gothic Bold"/>
          <w:color w:val="F79646"/>
          <w:sz w:val="18"/>
        </w:rPr>
        <w:t>202.207.2820</w:t>
      </w:r>
      <w:r>
        <w:rPr>
          <w:rFonts w:ascii="Copperplate Gothic Bold" w:hAnsi="Copperplate Gothic Bold"/>
          <w:color w:val="F79646"/>
          <w:sz w:val="18"/>
        </w:rPr>
        <w:tab/>
      </w:r>
      <w:r>
        <w:rPr>
          <w:rFonts w:ascii="Copperplate Gothic Bold" w:hAnsi="Copperplate Gothic Bold"/>
          <w:b/>
          <w:bCs/>
          <w:color w:val="F79646"/>
          <w:sz w:val="18"/>
        </w:rPr>
        <w:t>Fax</w:t>
      </w:r>
      <w:r>
        <w:rPr>
          <w:rFonts w:ascii="Copperplate Gothic Bold" w:hAnsi="Copperplate Gothic Bold"/>
          <w:color w:val="F79646"/>
          <w:sz w:val="18"/>
        </w:rPr>
        <w:t xml:space="preserve"> 202.835.0747</w:t>
      </w:r>
    </w:p>
    <w:p w14:paraId="5F554E21" w14:textId="77777777" w:rsidR="00F26260" w:rsidRDefault="00F26260" w:rsidP="00F26260">
      <w:pPr>
        <w:pStyle w:val="BodyText"/>
        <w:jc w:val="right"/>
        <w:rPr>
          <w:rFonts w:ascii="Copperplate Gothic Bold" w:hAnsi="Copperplate Gothic Bold"/>
          <w:b/>
          <w:bCs/>
          <w:color w:val="4EA72E" w:themeColor="accent6"/>
          <w:sz w:val="18"/>
        </w:rPr>
      </w:pPr>
      <w:r>
        <w:rPr>
          <w:rFonts w:ascii="Copperplate Gothic Bold" w:hAnsi="Copperplate Gothic Bold"/>
          <w:color w:val="F79646"/>
          <w:sz w:val="18"/>
        </w:rPr>
        <w:tab/>
      </w:r>
      <w:hyperlink r:id="rId8" w:history="1">
        <w:r w:rsidRPr="00D52936">
          <w:rPr>
            <w:rStyle w:val="Hyperlink"/>
            <w:rFonts w:ascii="Copperplate Gothic Bold" w:eastAsiaTheme="majorEastAsia" w:hAnsi="Copperplate Gothic Bold"/>
            <w:b/>
            <w:bCs/>
            <w:color w:val="0F9ED5" w:themeColor="accent4"/>
            <w:sz w:val="18"/>
          </w:rPr>
          <w:t>www.stopchildlabor.org</w:t>
        </w:r>
      </w:hyperlink>
    </w:p>
    <w:p w14:paraId="66A340FF" w14:textId="77777777" w:rsidR="00F26260" w:rsidRDefault="00F26260" w:rsidP="00F26260">
      <w:pPr>
        <w:rPr>
          <w:rFonts w:ascii="Copperplate Gothic Bold" w:hAnsi="Copperplate Gothic Bold"/>
          <w:b/>
          <w:bCs/>
          <w:color w:val="F79646"/>
          <w:sz w:val="18"/>
        </w:rPr>
      </w:pPr>
    </w:p>
    <w:p w14:paraId="2C4A88DC" w14:textId="77777777" w:rsidR="00621B0C" w:rsidRDefault="00F26260" w:rsidP="00F26260">
      <w:pPr>
        <w:jc w:val="right"/>
        <w:rPr>
          <w:rFonts w:ascii="Copperplate Gothic Bold" w:hAnsi="Copperplate Gothic Bold"/>
          <w:b/>
          <w:bCs/>
          <w:color w:val="F79646"/>
          <w:sz w:val="18"/>
        </w:rPr>
      </w:pPr>
      <w:r>
        <w:rPr>
          <w:rFonts w:ascii="Copperplate Gothic Bold" w:hAnsi="Copperplate Gothic Bold"/>
          <w:b/>
          <w:bCs/>
          <w:color w:val="F79646"/>
          <w:sz w:val="18"/>
        </w:rPr>
        <w:tab/>
      </w:r>
      <w:r>
        <w:rPr>
          <w:rFonts w:ascii="Copperplate Gothic Bold" w:hAnsi="Copperplate Gothic Bold"/>
          <w:b/>
          <w:bCs/>
          <w:color w:val="F79646"/>
          <w:sz w:val="18"/>
        </w:rPr>
        <w:tab/>
      </w:r>
      <w:r>
        <w:rPr>
          <w:rFonts w:ascii="Copperplate Gothic Bold" w:hAnsi="Copperplate Gothic Bold"/>
          <w:b/>
          <w:bCs/>
          <w:color w:val="F79646"/>
          <w:sz w:val="18"/>
        </w:rPr>
        <w:tab/>
      </w:r>
      <w:r>
        <w:rPr>
          <w:rFonts w:ascii="Copperplate Gothic Bold" w:hAnsi="Copperplate Gothic Bold"/>
          <w:b/>
          <w:bCs/>
          <w:color w:val="F79646"/>
          <w:sz w:val="18"/>
        </w:rPr>
        <w:tab/>
      </w:r>
      <w:r>
        <w:rPr>
          <w:rFonts w:ascii="Copperplate Gothic Bold" w:hAnsi="Copperplate Gothic Bold"/>
          <w:b/>
          <w:bCs/>
          <w:color w:val="F79646"/>
          <w:sz w:val="18"/>
        </w:rPr>
        <w:tab/>
      </w:r>
    </w:p>
    <w:p w14:paraId="20015DE4" w14:textId="0E6F83CC" w:rsidR="00F26260" w:rsidRDefault="00B50C20" w:rsidP="00F26260">
      <w:pPr>
        <w:jc w:val="right"/>
        <w:rPr>
          <w:rFonts w:ascii="Times New Roman" w:hAnsi="Times New Roman" w:cs="Times New Roman"/>
          <w:bCs/>
          <w:sz w:val="24"/>
          <w:szCs w:val="24"/>
        </w:rPr>
      </w:pPr>
      <w:r>
        <w:rPr>
          <w:rFonts w:ascii="Times New Roman" w:hAnsi="Times New Roman" w:cs="Times New Roman"/>
          <w:bCs/>
          <w:sz w:val="24"/>
          <w:szCs w:val="24"/>
        </w:rPr>
        <w:t>March 1</w:t>
      </w:r>
      <w:r w:rsidR="009146EE">
        <w:rPr>
          <w:rFonts w:ascii="Times New Roman" w:hAnsi="Times New Roman" w:cs="Times New Roman"/>
          <w:bCs/>
          <w:sz w:val="24"/>
          <w:szCs w:val="24"/>
        </w:rPr>
        <w:t>9</w:t>
      </w:r>
      <w:r>
        <w:rPr>
          <w:rFonts w:ascii="Times New Roman" w:hAnsi="Times New Roman" w:cs="Times New Roman"/>
          <w:bCs/>
          <w:sz w:val="24"/>
          <w:szCs w:val="24"/>
        </w:rPr>
        <w:t xml:space="preserve">, </w:t>
      </w:r>
      <w:r w:rsidR="00AD61D3">
        <w:rPr>
          <w:rFonts w:ascii="Times New Roman" w:hAnsi="Times New Roman" w:cs="Times New Roman"/>
          <w:bCs/>
          <w:sz w:val="24"/>
          <w:szCs w:val="24"/>
        </w:rPr>
        <w:t>2025</w:t>
      </w:r>
    </w:p>
    <w:p w14:paraId="26C857DC" w14:textId="77777777" w:rsidR="0054175F" w:rsidRDefault="0054175F" w:rsidP="008F255F">
      <w:pPr>
        <w:spacing w:after="0"/>
        <w:rPr>
          <w:rFonts w:ascii="Times New Roman" w:hAnsi="Times New Roman" w:cs="Times New Roman"/>
          <w:bCs/>
          <w:sz w:val="24"/>
          <w:szCs w:val="24"/>
        </w:rPr>
      </w:pPr>
    </w:p>
    <w:p w14:paraId="31578B3F" w14:textId="77777777" w:rsidR="0035208C" w:rsidRDefault="0035208C" w:rsidP="008F255F">
      <w:pPr>
        <w:spacing w:after="0"/>
        <w:rPr>
          <w:rFonts w:ascii="Times New Roman" w:hAnsi="Times New Roman" w:cs="Times New Roman"/>
          <w:bCs/>
          <w:sz w:val="24"/>
          <w:szCs w:val="24"/>
        </w:rPr>
      </w:pPr>
    </w:p>
    <w:p w14:paraId="3CCEB219" w14:textId="1B47ECE3" w:rsidR="007B650D" w:rsidRDefault="00A30DF2" w:rsidP="008F255F">
      <w:pPr>
        <w:spacing w:after="0"/>
        <w:rPr>
          <w:rFonts w:ascii="Times New Roman" w:hAnsi="Times New Roman" w:cs="Times New Roman"/>
          <w:bCs/>
          <w:sz w:val="24"/>
          <w:szCs w:val="24"/>
        </w:rPr>
      </w:pPr>
      <w:r>
        <w:rPr>
          <w:rFonts w:ascii="Times New Roman" w:hAnsi="Times New Roman" w:cs="Times New Roman"/>
          <w:bCs/>
          <w:sz w:val="24"/>
          <w:szCs w:val="24"/>
        </w:rPr>
        <w:t xml:space="preserve">Honorable </w:t>
      </w:r>
      <w:r w:rsidR="005904A6">
        <w:rPr>
          <w:rFonts w:ascii="Times New Roman" w:hAnsi="Times New Roman" w:cs="Times New Roman"/>
          <w:bCs/>
          <w:sz w:val="24"/>
          <w:szCs w:val="24"/>
        </w:rPr>
        <w:t>Lori Chavez-DeRemer</w:t>
      </w:r>
    </w:p>
    <w:p w14:paraId="53473D7D" w14:textId="56AC67D0" w:rsidR="005904A6" w:rsidRDefault="005904A6" w:rsidP="008F255F">
      <w:pPr>
        <w:spacing w:after="0"/>
        <w:rPr>
          <w:rFonts w:ascii="Times New Roman" w:hAnsi="Times New Roman" w:cs="Times New Roman"/>
          <w:bCs/>
          <w:sz w:val="24"/>
          <w:szCs w:val="24"/>
        </w:rPr>
      </w:pPr>
      <w:r>
        <w:rPr>
          <w:rFonts w:ascii="Times New Roman" w:hAnsi="Times New Roman" w:cs="Times New Roman"/>
          <w:bCs/>
          <w:sz w:val="24"/>
          <w:szCs w:val="24"/>
        </w:rPr>
        <w:t>Secretary of Labor</w:t>
      </w:r>
    </w:p>
    <w:p w14:paraId="34F76649" w14:textId="4CF43098" w:rsidR="00394031" w:rsidRDefault="00394031" w:rsidP="008F255F">
      <w:pPr>
        <w:spacing w:after="0"/>
        <w:rPr>
          <w:rFonts w:ascii="Times New Roman" w:hAnsi="Times New Roman" w:cs="Times New Roman"/>
          <w:bCs/>
          <w:sz w:val="24"/>
          <w:szCs w:val="24"/>
        </w:rPr>
      </w:pPr>
      <w:r>
        <w:rPr>
          <w:rFonts w:ascii="Times New Roman" w:hAnsi="Times New Roman" w:cs="Times New Roman"/>
          <w:bCs/>
          <w:sz w:val="24"/>
          <w:szCs w:val="24"/>
        </w:rPr>
        <w:t>U.S. Department of Labor</w:t>
      </w:r>
    </w:p>
    <w:p w14:paraId="5E6909E4" w14:textId="51B6AA8E" w:rsidR="005904A6" w:rsidRDefault="005904A6" w:rsidP="008F255F">
      <w:pPr>
        <w:spacing w:after="0"/>
        <w:rPr>
          <w:rFonts w:ascii="Times New Roman" w:hAnsi="Times New Roman" w:cs="Times New Roman"/>
          <w:bCs/>
          <w:sz w:val="24"/>
          <w:szCs w:val="24"/>
        </w:rPr>
      </w:pPr>
      <w:r>
        <w:rPr>
          <w:rFonts w:ascii="Times New Roman" w:hAnsi="Times New Roman" w:cs="Times New Roman"/>
          <w:bCs/>
          <w:sz w:val="24"/>
          <w:szCs w:val="24"/>
        </w:rPr>
        <w:t>200 Constitution Avenue</w:t>
      </w:r>
    </w:p>
    <w:p w14:paraId="643C3CE7" w14:textId="739C5DDD" w:rsidR="005904A6" w:rsidRDefault="005904A6" w:rsidP="008F255F">
      <w:pPr>
        <w:spacing w:after="0"/>
        <w:rPr>
          <w:rFonts w:ascii="Times New Roman" w:hAnsi="Times New Roman" w:cs="Times New Roman"/>
          <w:bCs/>
          <w:sz w:val="24"/>
          <w:szCs w:val="24"/>
        </w:rPr>
      </w:pPr>
      <w:r>
        <w:rPr>
          <w:rFonts w:ascii="Times New Roman" w:hAnsi="Times New Roman" w:cs="Times New Roman"/>
          <w:bCs/>
          <w:sz w:val="24"/>
          <w:szCs w:val="24"/>
        </w:rPr>
        <w:t xml:space="preserve">Washington, D.C. </w:t>
      </w:r>
      <w:r w:rsidR="00394031">
        <w:rPr>
          <w:rFonts w:ascii="Times New Roman" w:hAnsi="Times New Roman" w:cs="Times New Roman"/>
          <w:bCs/>
          <w:sz w:val="24"/>
          <w:szCs w:val="24"/>
        </w:rPr>
        <w:t>20210</w:t>
      </w:r>
    </w:p>
    <w:p w14:paraId="69FC8390" w14:textId="77777777" w:rsidR="00394031" w:rsidRDefault="00394031" w:rsidP="007B650D">
      <w:pPr>
        <w:rPr>
          <w:rFonts w:ascii="Times New Roman" w:hAnsi="Times New Roman" w:cs="Times New Roman"/>
          <w:bCs/>
          <w:sz w:val="24"/>
          <w:szCs w:val="24"/>
        </w:rPr>
      </w:pPr>
    </w:p>
    <w:p w14:paraId="6F7BB2D7" w14:textId="1191B857" w:rsidR="00F26260" w:rsidRDefault="00A30DF2" w:rsidP="008F255F">
      <w:pPr>
        <w:rPr>
          <w:rFonts w:ascii="Times New Roman" w:hAnsi="Times New Roman" w:cs="Times New Roman"/>
          <w:bCs/>
          <w:sz w:val="24"/>
          <w:szCs w:val="24"/>
        </w:rPr>
      </w:pPr>
      <w:r>
        <w:rPr>
          <w:rFonts w:ascii="Times New Roman" w:hAnsi="Times New Roman" w:cs="Times New Roman"/>
          <w:bCs/>
          <w:sz w:val="24"/>
          <w:szCs w:val="24"/>
        </w:rPr>
        <w:t>Secretary</w:t>
      </w:r>
      <w:r w:rsidR="00146868">
        <w:rPr>
          <w:rFonts w:ascii="Times New Roman" w:hAnsi="Times New Roman" w:cs="Times New Roman"/>
          <w:bCs/>
          <w:sz w:val="24"/>
          <w:szCs w:val="24"/>
        </w:rPr>
        <w:t xml:space="preserve"> Chavez-DeRemer</w:t>
      </w:r>
      <w:r w:rsidR="008F255F">
        <w:rPr>
          <w:rFonts w:ascii="Times New Roman" w:hAnsi="Times New Roman" w:cs="Times New Roman"/>
          <w:bCs/>
          <w:sz w:val="24"/>
          <w:szCs w:val="24"/>
        </w:rPr>
        <w:t>:</w:t>
      </w:r>
    </w:p>
    <w:p w14:paraId="5CE9C38E" w14:textId="6C01A3A1" w:rsidR="000F1128" w:rsidRDefault="00A971EB" w:rsidP="000F1128">
      <w:pPr>
        <w:spacing w:before="100" w:beforeAutospacing="1" w:after="100" w:afterAutospacing="1"/>
        <w:rPr>
          <w:rFonts w:ascii="Times New Roman" w:hAnsi="Times New Roman" w:cs="Times New Roman"/>
          <w:sz w:val="24"/>
          <w:szCs w:val="24"/>
        </w:rPr>
      </w:pPr>
      <w:r w:rsidRPr="008F255F">
        <w:rPr>
          <w:rFonts w:ascii="Times New Roman" w:hAnsi="Times New Roman" w:cs="Times New Roman"/>
          <w:sz w:val="24"/>
          <w:szCs w:val="24"/>
        </w:rPr>
        <w:t>We write on behalf of the Child Labor Coalition,</w:t>
      </w:r>
      <w:r w:rsidR="00292669" w:rsidRPr="008F255F">
        <w:rPr>
          <w:rFonts w:ascii="Times New Roman" w:hAnsi="Times New Roman" w:cs="Times New Roman"/>
          <w:sz w:val="24"/>
          <w:szCs w:val="24"/>
        </w:rPr>
        <w:t xml:space="preserve"> which has 38 organizational members, representing millions of Americans</w:t>
      </w:r>
      <w:r w:rsidR="00733F31" w:rsidRPr="008F255F">
        <w:rPr>
          <w:rFonts w:ascii="Times New Roman" w:hAnsi="Times New Roman" w:cs="Times New Roman"/>
          <w:sz w:val="24"/>
          <w:szCs w:val="24"/>
        </w:rPr>
        <w:t xml:space="preserve"> who support the work of the Department of Labor’s International Labor Affairs Bureau</w:t>
      </w:r>
      <w:r w:rsidR="0079780C">
        <w:rPr>
          <w:rFonts w:ascii="Times New Roman" w:hAnsi="Times New Roman" w:cs="Times New Roman"/>
          <w:sz w:val="24"/>
          <w:szCs w:val="24"/>
        </w:rPr>
        <w:t xml:space="preserve"> (ILAB)</w:t>
      </w:r>
      <w:r w:rsidR="00733F31" w:rsidRPr="008F255F">
        <w:rPr>
          <w:rFonts w:ascii="Times New Roman" w:hAnsi="Times New Roman" w:cs="Times New Roman"/>
          <w:sz w:val="24"/>
          <w:szCs w:val="24"/>
        </w:rPr>
        <w:t>.</w:t>
      </w:r>
      <w:r w:rsidR="00195654" w:rsidRPr="008F255F">
        <w:rPr>
          <w:rFonts w:ascii="Times New Roman" w:hAnsi="Times New Roman" w:cs="Times New Roman"/>
          <w:sz w:val="24"/>
          <w:szCs w:val="24"/>
        </w:rPr>
        <w:t xml:space="preserve"> </w:t>
      </w:r>
      <w:r w:rsidR="000F1128">
        <w:rPr>
          <w:rFonts w:ascii="Times New Roman" w:hAnsi="Times New Roman" w:cs="Times New Roman"/>
          <w:sz w:val="24"/>
          <w:szCs w:val="24"/>
        </w:rPr>
        <w:t xml:space="preserve">The Child Labor Coalition </w:t>
      </w:r>
      <w:r w:rsidR="00320C15">
        <w:rPr>
          <w:rFonts w:ascii="Times New Roman" w:hAnsi="Times New Roman" w:cs="Times New Roman"/>
          <w:sz w:val="24"/>
          <w:szCs w:val="24"/>
        </w:rPr>
        <w:t>champions</w:t>
      </w:r>
      <w:r w:rsidR="000F1128">
        <w:rPr>
          <w:rFonts w:ascii="Times New Roman" w:hAnsi="Times New Roman" w:cs="Times New Roman"/>
          <w:sz w:val="24"/>
          <w:szCs w:val="24"/>
        </w:rPr>
        <w:t xml:space="preserve"> the interests of American workers and businesses by providing advocacy and critical information to inform policy decisions by government and private sector stakeholders. Our members are diverse and include groups that work closely with the business community—organizations such as the Fair Labor Association</w:t>
      </w:r>
      <w:r w:rsidR="0063553D">
        <w:rPr>
          <w:rFonts w:ascii="Times New Roman" w:hAnsi="Times New Roman" w:cs="Times New Roman"/>
          <w:sz w:val="24"/>
          <w:szCs w:val="24"/>
        </w:rPr>
        <w:t xml:space="preserve"> (FLA)</w:t>
      </w:r>
      <w:r w:rsidR="000F1128">
        <w:rPr>
          <w:rFonts w:ascii="Times New Roman" w:hAnsi="Times New Roman" w:cs="Times New Roman"/>
          <w:sz w:val="24"/>
          <w:szCs w:val="24"/>
        </w:rPr>
        <w:t>, the Centre of Child Rights and Business, Verité, Walden Asset Management, and faith-based organizations such as World Vision, the United Methodist Church, and the National Advocacy Center of the Sisters of the Good Shepherd.</w:t>
      </w:r>
    </w:p>
    <w:p w14:paraId="6673F07E" w14:textId="41E55621" w:rsidR="0053216D" w:rsidRDefault="00DF4525" w:rsidP="00F2626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We w</w:t>
      </w:r>
      <w:r w:rsidR="00A676DD">
        <w:rPr>
          <w:rFonts w:ascii="Times New Roman" w:hAnsi="Times New Roman" w:cs="Times New Roman"/>
          <w:sz w:val="24"/>
          <w:szCs w:val="24"/>
        </w:rPr>
        <w:t>ish</w:t>
      </w:r>
      <w:r>
        <w:rPr>
          <w:rFonts w:ascii="Times New Roman" w:hAnsi="Times New Roman" w:cs="Times New Roman"/>
          <w:sz w:val="24"/>
          <w:szCs w:val="24"/>
        </w:rPr>
        <w:t xml:space="preserve"> to congratulate you on your appointment</w:t>
      </w:r>
      <w:r w:rsidR="00562728">
        <w:rPr>
          <w:rFonts w:ascii="Times New Roman" w:hAnsi="Times New Roman" w:cs="Times New Roman"/>
          <w:sz w:val="24"/>
          <w:szCs w:val="24"/>
        </w:rPr>
        <w:t xml:space="preserve"> as Secretary of Labor</w:t>
      </w:r>
      <w:r w:rsidR="00522829">
        <w:rPr>
          <w:rFonts w:ascii="Times New Roman" w:hAnsi="Times New Roman" w:cs="Times New Roman"/>
          <w:sz w:val="24"/>
          <w:szCs w:val="24"/>
        </w:rPr>
        <w:t>, and to t</w:t>
      </w:r>
      <w:r w:rsidR="00562728" w:rsidRPr="008F255F">
        <w:rPr>
          <w:rFonts w:ascii="Times New Roman" w:hAnsi="Times New Roman" w:cs="Times New Roman"/>
          <w:sz w:val="24"/>
          <w:szCs w:val="24"/>
        </w:rPr>
        <w:t>hank you for your long-standing dedication toward protecting American workers</w:t>
      </w:r>
      <w:r w:rsidR="00AB74DA">
        <w:rPr>
          <w:rFonts w:ascii="Times New Roman" w:hAnsi="Times New Roman" w:cs="Times New Roman"/>
          <w:sz w:val="24"/>
          <w:szCs w:val="24"/>
        </w:rPr>
        <w:t xml:space="preserve">. We </w:t>
      </w:r>
      <w:r w:rsidR="005019DF">
        <w:rPr>
          <w:rFonts w:ascii="Times New Roman" w:hAnsi="Times New Roman" w:cs="Times New Roman"/>
          <w:sz w:val="24"/>
          <w:szCs w:val="24"/>
        </w:rPr>
        <w:t>are also</w:t>
      </w:r>
      <w:r w:rsidR="00AB74DA">
        <w:rPr>
          <w:rFonts w:ascii="Times New Roman" w:hAnsi="Times New Roman" w:cs="Times New Roman"/>
          <w:sz w:val="24"/>
          <w:szCs w:val="24"/>
        </w:rPr>
        <w:t xml:space="preserve"> grateful for </w:t>
      </w:r>
      <w:r w:rsidR="00562728">
        <w:rPr>
          <w:rFonts w:ascii="Times New Roman" w:hAnsi="Times New Roman" w:cs="Times New Roman"/>
          <w:sz w:val="24"/>
          <w:szCs w:val="24"/>
        </w:rPr>
        <w:t xml:space="preserve">your strong comments </w:t>
      </w:r>
      <w:r w:rsidR="008D0F1B" w:rsidRPr="008F255F">
        <w:rPr>
          <w:rFonts w:ascii="Times New Roman" w:hAnsi="Times New Roman" w:cs="Times New Roman"/>
          <w:sz w:val="24"/>
          <w:szCs w:val="24"/>
        </w:rPr>
        <w:t>about</w:t>
      </w:r>
      <w:r w:rsidR="008D0F1B">
        <w:rPr>
          <w:rFonts w:ascii="Times New Roman" w:hAnsi="Times New Roman" w:cs="Times New Roman"/>
          <w:sz w:val="24"/>
          <w:szCs w:val="24"/>
        </w:rPr>
        <w:t xml:space="preserve"> the</w:t>
      </w:r>
      <w:r w:rsidR="008D0F1B" w:rsidRPr="008F255F">
        <w:rPr>
          <w:rFonts w:ascii="Times New Roman" w:hAnsi="Times New Roman" w:cs="Times New Roman"/>
          <w:sz w:val="24"/>
          <w:szCs w:val="24"/>
        </w:rPr>
        <w:t xml:space="preserve"> </w:t>
      </w:r>
      <w:r w:rsidR="008176B4">
        <w:rPr>
          <w:rFonts w:ascii="Times New Roman" w:hAnsi="Times New Roman" w:cs="Times New Roman"/>
          <w:sz w:val="24"/>
          <w:szCs w:val="24"/>
        </w:rPr>
        <w:t xml:space="preserve">need to combat </w:t>
      </w:r>
      <w:r w:rsidR="008D0F1B" w:rsidRPr="008F255F">
        <w:rPr>
          <w:rFonts w:ascii="Times New Roman" w:hAnsi="Times New Roman" w:cs="Times New Roman"/>
          <w:sz w:val="24"/>
          <w:szCs w:val="24"/>
        </w:rPr>
        <w:t xml:space="preserve">child labor </w:t>
      </w:r>
      <w:r w:rsidR="00562728" w:rsidRPr="008F255F">
        <w:rPr>
          <w:rFonts w:ascii="Times New Roman" w:hAnsi="Times New Roman" w:cs="Times New Roman"/>
          <w:sz w:val="24"/>
          <w:szCs w:val="24"/>
        </w:rPr>
        <w:t>during your nomination hearing.</w:t>
      </w:r>
    </w:p>
    <w:p w14:paraId="07667B62" w14:textId="133F25CC" w:rsidR="00CC030E" w:rsidRPr="008F255F" w:rsidRDefault="00C341DF" w:rsidP="00F2626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We write </w:t>
      </w:r>
      <w:r w:rsidR="00407106">
        <w:rPr>
          <w:rFonts w:ascii="Times New Roman" w:hAnsi="Times New Roman" w:cs="Times New Roman"/>
          <w:sz w:val="24"/>
          <w:szCs w:val="24"/>
        </w:rPr>
        <w:t xml:space="preserve">in support of </w:t>
      </w:r>
      <w:r w:rsidR="00CC030E" w:rsidRPr="008F255F">
        <w:rPr>
          <w:rFonts w:ascii="Times New Roman" w:hAnsi="Times New Roman" w:cs="Times New Roman"/>
          <w:sz w:val="24"/>
          <w:szCs w:val="24"/>
        </w:rPr>
        <w:t>ILA</w:t>
      </w:r>
      <w:r>
        <w:rPr>
          <w:rFonts w:ascii="Times New Roman" w:hAnsi="Times New Roman" w:cs="Times New Roman"/>
          <w:sz w:val="24"/>
          <w:szCs w:val="24"/>
        </w:rPr>
        <w:t>B, wh</w:t>
      </w:r>
      <w:r w:rsidR="00956F11">
        <w:rPr>
          <w:rFonts w:ascii="Times New Roman" w:hAnsi="Times New Roman" w:cs="Times New Roman"/>
          <w:sz w:val="24"/>
          <w:szCs w:val="24"/>
        </w:rPr>
        <w:t>ose</w:t>
      </w:r>
      <w:r w:rsidR="00956F11" w:rsidRPr="00145593">
        <w:rPr>
          <w:rFonts w:ascii="Times New Roman" w:hAnsi="Times New Roman" w:cs="Times New Roman"/>
          <w:sz w:val="24"/>
          <w:szCs w:val="24"/>
        </w:rPr>
        <w:t xml:space="preserve"> mission is to strengthen global labor standards, enforce labor commitments among trading partners, and combat international child labor, forced labor, and human trafficking.</w:t>
      </w:r>
      <w:r w:rsidR="00113637">
        <w:rPr>
          <w:rFonts w:ascii="Times New Roman" w:hAnsi="Times New Roman" w:cs="Times New Roman"/>
          <w:sz w:val="24"/>
          <w:szCs w:val="24"/>
        </w:rPr>
        <w:t xml:space="preserve"> </w:t>
      </w:r>
      <w:r w:rsidR="007C080E" w:rsidRPr="008F255F">
        <w:rPr>
          <w:rFonts w:ascii="Times New Roman" w:hAnsi="Times New Roman" w:cs="Times New Roman"/>
          <w:sz w:val="24"/>
          <w:szCs w:val="24"/>
        </w:rPr>
        <w:t>As the American Apparel &amp; Footwear Association</w:t>
      </w:r>
      <w:r w:rsidR="00D86C79" w:rsidRPr="008F255F">
        <w:rPr>
          <w:rFonts w:ascii="Times New Roman" w:hAnsi="Times New Roman" w:cs="Times New Roman"/>
          <w:sz w:val="24"/>
          <w:szCs w:val="24"/>
        </w:rPr>
        <w:t xml:space="preserve"> </w:t>
      </w:r>
      <w:r w:rsidR="007F0571" w:rsidRPr="008F255F">
        <w:rPr>
          <w:rFonts w:ascii="Times New Roman" w:hAnsi="Times New Roman" w:cs="Times New Roman"/>
          <w:sz w:val="24"/>
          <w:szCs w:val="24"/>
        </w:rPr>
        <w:t xml:space="preserve">(AAFA) </w:t>
      </w:r>
      <w:r w:rsidR="00D86C79" w:rsidRPr="008F255F">
        <w:rPr>
          <w:rFonts w:ascii="Times New Roman" w:hAnsi="Times New Roman" w:cs="Times New Roman"/>
          <w:sz w:val="24"/>
          <w:szCs w:val="24"/>
        </w:rPr>
        <w:t>and the Fair Labor Association</w:t>
      </w:r>
      <w:r w:rsidR="007F0571" w:rsidRPr="008F255F">
        <w:rPr>
          <w:rFonts w:ascii="Times New Roman" w:hAnsi="Times New Roman" w:cs="Times New Roman"/>
          <w:sz w:val="24"/>
          <w:szCs w:val="24"/>
        </w:rPr>
        <w:t xml:space="preserve"> </w:t>
      </w:r>
      <w:r w:rsidR="00D86C79" w:rsidRPr="008F255F">
        <w:rPr>
          <w:rFonts w:ascii="Times New Roman" w:hAnsi="Times New Roman" w:cs="Times New Roman"/>
          <w:sz w:val="24"/>
          <w:szCs w:val="24"/>
        </w:rPr>
        <w:t>noted in a recent letter to you: “We rely on the essential work of ILAB, whose purpose is to work globally to ensure a level playing field for American worker</w:t>
      </w:r>
      <w:r w:rsidR="00A95D5F">
        <w:rPr>
          <w:rFonts w:ascii="Times New Roman" w:hAnsi="Times New Roman" w:cs="Times New Roman"/>
          <w:sz w:val="24"/>
          <w:szCs w:val="24"/>
        </w:rPr>
        <w:t>s</w:t>
      </w:r>
      <w:r w:rsidR="00D86C79" w:rsidRPr="008F255F">
        <w:rPr>
          <w:rFonts w:ascii="Times New Roman" w:hAnsi="Times New Roman" w:cs="Times New Roman"/>
          <w:sz w:val="24"/>
          <w:szCs w:val="24"/>
        </w:rPr>
        <w:t xml:space="preserve">. ILAB’s work </w:t>
      </w:r>
      <w:r w:rsidR="00D86C79" w:rsidRPr="008F255F">
        <w:rPr>
          <w:rFonts w:ascii="Times New Roman" w:hAnsi="Times New Roman" w:cs="Times New Roman"/>
          <w:sz w:val="24"/>
          <w:szCs w:val="24"/>
        </w:rPr>
        <w:lastRenderedPageBreak/>
        <w:t>reflects the values of the American people as it fu</w:t>
      </w:r>
      <w:r w:rsidR="004F3EE6" w:rsidRPr="008F255F">
        <w:rPr>
          <w:rFonts w:ascii="Times New Roman" w:hAnsi="Times New Roman" w:cs="Times New Roman"/>
          <w:sz w:val="24"/>
          <w:szCs w:val="24"/>
        </w:rPr>
        <w:t>r</w:t>
      </w:r>
      <w:r w:rsidR="00D86C79" w:rsidRPr="008F255F">
        <w:rPr>
          <w:rFonts w:ascii="Times New Roman" w:hAnsi="Times New Roman" w:cs="Times New Roman"/>
          <w:sz w:val="24"/>
          <w:szCs w:val="24"/>
        </w:rPr>
        <w:t>thers the interest of American workers and American businesses.</w:t>
      </w:r>
      <w:r w:rsidR="00813D88" w:rsidRPr="008F255F">
        <w:rPr>
          <w:rFonts w:ascii="Times New Roman" w:hAnsi="Times New Roman" w:cs="Times New Roman"/>
          <w:sz w:val="24"/>
          <w:szCs w:val="24"/>
        </w:rPr>
        <w:t>”</w:t>
      </w:r>
      <w:r w:rsidR="00C54235" w:rsidRPr="008F255F">
        <w:rPr>
          <w:rFonts w:ascii="Times New Roman" w:hAnsi="Times New Roman" w:cs="Times New Roman"/>
          <w:sz w:val="24"/>
          <w:szCs w:val="24"/>
        </w:rPr>
        <w:t xml:space="preserve"> </w:t>
      </w:r>
    </w:p>
    <w:p w14:paraId="22234F18" w14:textId="77777777" w:rsidR="00BD01D1" w:rsidRDefault="005A05B8" w:rsidP="00F26260">
      <w:pPr>
        <w:spacing w:before="100" w:beforeAutospacing="1" w:after="100" w:afterAutospacing="1"/>
        <w:rPr>
          <w:rFonts w:ascii="Times New Roman" w:hAnsi="Times New Roman" w:cs="Times New Roman"/>
          <w:sz w:val="24"/>
          <w:szCs w:val="24"/>
        </w:rPr>
      </w:pPr>
      <w:r w:rsidRPr="008F255F">
        <w:rPr>
          <w:rFonts w:ascii="Times New Roman" w:hAnsi="Times New Roman" w:cs="Times New Roman"/>
          <w:sz w:val="24"/>
          <w:szCs w:val="24"/>
        </w:rPr>
        <w:t>Each year,</w:t>
      </w:r>
      <w:r w:rsidR="002D500E">
        <w:rPr>
          <w:rFonts w:ascii="Times New Roman" w:hAnsi="Times New Roman" w:cs="Times New Roman"/>
          <w:sz w:val="24"/>
          <w:szCs w:val="24"/>
        </w:rPr>
        <w:t xml:space="preserve"> </w:t>
      </w:r>
      <w:r w:rsidR="004E6249">
        <w:rPr>
          <w:rFonts w:ascii="Times New Roman" w:hAnsi="Times New Roman" w:cs="Times New Roman"/>
          <w:sz w:val="24"/>
          <w:szCs w:val="24"/>
        </w:rPr>
        <w:t>ILAB’s</w:t>
      </w:r>
      <w:r w:rsidR="002D500E">
        <w:rPr>
          <w:rFonts w:ascii="Times New Roman" w:hAnsi="Times New Roman" w:cs="Times New Roman"/>
          <w:sz w:val="24"/>
          <w:szCs w:val="24"/>
        </w:rPr>
        <w:t xml:space="preserve"> Office of Forced Labor, Child Labor, and Human Trafficking </w:t>
      </w:r>
      <w:r w:rsidR="00EE59AD">
        <w:rPr>
          <w:rFonts w:ascii="Times New Roman" w:hAnsi="Times New Roman" w:cs="Times New Roman"/>
          <w:sz w:val="24"/>
          <w:szCs w:val="24"/>
        </w:rPr>
        <w:t>researchers</w:t>
      </w:r>
      <w:r w:rsidR="008F6294" w:rsidRPr="008F255F">
        <w:rPr>
          <w:rFonts w:ascii="Times New Roman" w:hAnsi="Times New Roman" w:cs="Times New Roman"/>
          <w:sz w:val="24"/>
          <w:szCs w:val="24"/>
        </w:rPr>
        <w:t xml:space="preserve"> </w:t>
      </w:r>
      <w:r w:rsidR="00271C54">
        <w:rPr>
          <w:rFonts w:ascii="Times New Roman" w:hAnsi="Times New Roman" w:cs="Times New Roman"/>
          <w:sz w:val="24"/>
          <w:szCs w:val="24"/>
        </w:rPr>
        <w:t>conduct</w:t>
      </w:r>
      <w:r w:rsidR="008F6294" w:rsidRPr="008F255F">
        <w:rPr>
          <w:rFonts w:ascii="Times New Roman" w:hAnsi="Times New Roman" w:cs="Times New Roman"/>
          <w:sz w:val="24"/>
          <w:szCs w:val="24"/>
        </w:rPr>
        <w:t xml:space="preserve"> country-by-country</w:t>
      </w:r>
      <w:r w:rsidR="00271C54">
        <w:rPr>
          <w:rFonts w:ascii="Times New Roman" w:hAnsi="Times New Roman" w:cs="Times New Roman"/>
          <w:sz w:val="24"/>
          <w:szCs w:val="24"/>
        </w:rPr>
        <w:t xml:space="preserve"> analysis</w:t>
      </w:r>
      <w:r w:rsidR="003B1287" w:rsidRPr="008F255F">
        <w:rPr>
          <w:rFonts w:ascii="Times New Roman" w:hAnsi="Times New Roman" w:cs="Times New Roman"/>
          <w:sz w:val="24"/>
          <w:szCs w:val="24"/>
        </w:rPr>
        <w:t>,</w:t>
      </w:r>
      <w:r w:rsidR="008F6294" w:rsidRPr="008F255F">
        <w:rPr>
          <w:rFonts w:ascii="Times New Roman" w:hAnsi="Times New Roman" w:cs="Times New Roman"/>
          <w:sz w:val="24"/>
          <w:szCs w:val="24"/>
        </w:rPr>
        <w:t xml:space="preserve"> searching for </w:t>
      </w:r>
      <w:r w:rsidR="009A55B4" w:rsidRPr="008F255F">
        <w:rPr>
          <w:rFonts w:ascii="Times New Roman" w:hAnsi="Times New Roman" w:cs="Times New Roman"/>
          <w:sz w:val="24"/>
          <w:szCs w:val="24"/>
        </w:rPr>
        <w:t xml:space="preserve">products and industries that </w:t>
      </w:r>
      <w:r w:rsidR="00F93932" w:rsidRPr="008F255F">
        <w:rPr>
          <w:rFonts w:ascii="Times New Roman" w:hAnsi="Times New Roman" w:cs="Times New Roman"/>
          <w:sz w:val="24"/>
          <w:szCs w:val="24"/>
        </w:rPr>
        <w:t xml:space="preserve">use </w:t>
      </w:r>
      <w:r w:rsidR="00DD5BD0" w:rsidRPr="008F255F">
        <w:rPr>
          <w:rFonts w:ascii="Times New Roman" w:hAnsi="Times New Roman" w:cs="Times New Roman"/>
          <w:sz w:val="24"/>
          <w:szCs w:val="24"/>
        </w:rPr>
        <w:t>prominent levels</w:t>
      </w:r>
      <w:r w:rsidR="00F93932" w:rsidRPr="008F255F">
        <w:rPr>
          <w:rFonts w:ascii="Times New Roman" w:hAnsi="Times New Roman" w:cs="Times New Roman"/>
          <w:sz w:val="24"/>
          <w:szCs w:val="24"/>
        </w:rPr>
        <w:t xml:space="preserve"> of exploitative child labor, forced labor, and forced child labor</w:t>
      </w:r>
      <w:r w:rsidR="00F06702">
        <w:rPr>
          <w:rFonts w:ascii="Times New Roman" w:hAnsi="Times New Roman" w:cs="Times New Roman"/>
          <w:sz w:val="24"/>
          <w:szCs w:val="24"/>
        </w:rPr>
        <w:t>, which</w:t>
      </w:r>
      <w:r w:rsidR="006C58D0" w:rsidRPr="008F255F">
        <w:rPr>
          <w:rFonts w:ascii="Times New Roman" w:hAnsi="Times New Roman" w:cs="Times New Roman"/>
          <w:sz w:val="24"/>
          <w:szCs w:val="24"/>
        </w:rPr>
        <w:t xml:space="preserve"> often correlate with child and adult trafficking. </w:t>
      </w:r>
      <w:r w:rsidR="00A77E9C">
        <w:rPr>
          <w:rFonts w:ascii="Times New Roman" w:hAnsi="Times New Roman" w:cs="Times New Roman"/>
          <w:sz w:val="24"/>
          <w:szCs w:val="24"/>
        </w:rPr>
        <w:t>This cutting-edge research</w:t>
      </w:r>
      <w:r w:rsidR="00717B3A">
        <w:rPr>
          <w:rFonts w:ascii="Times New Roman" w:hAnsi="Times New Roman" w:cs="Times New Roman"/>
          <w:sz w:val="24"/>
          <w:szCs w:val="24"/>
        </w:rPr>
        <w:t xml:space="preserve"> helps direct </w:t>
      </w:r>
      <w:r w:rsidR="00F90AA2">
        <w:rPr>
          <w:rFonts w:ascii="Times New Roman" w:hAnsi="Times New Roman" w:cs="Times New Roman"/>
          <w:sz w:val="24"/>
          <w:szCs w:val="24"/>
        </w:rPr>
        <w:t xml:space="preserve">ILAB’s </w:t>
      </w:r>
      <w:r w:rsidR="00A77E9C">
        <w:rPr>
          <w:rFonts w:ascii="Times New Roman" w:hAnsi="Times New Roman" w:cs="Times New Roman"/>
          <w:sz w:val="24"/>
          <w:szCs w:val="24"/>
        </w:rPr>
        <w:t xml:space="preserve">technical assistance </w:t>
      </w:r>
      <w:r w:rsidR="00717B3A">
        <w:rPr>
          <w:rFonts w:ascii="Times New Roman" w:hAnsi="Times New Roman" w:cs="Times New Roman"/>
          <w:sz w:val="24"/>
          <w:szCs w:val="24"/>
        </w:rPr>
        <w:t xml:space="preserve">and </w:t>
      </w:r>
      <w:r w:rsidR="00C438D2">
        <w:rPr>
          <w:rFonts w:ascii="Times New Roman" w:hAnsi="Times New Roman" w:cs="Times New Roman"/>
          <w:sz w:val="24"/>
          <w:szCs w:val="24"/>
        </w:rPr>
        <w:t>strategic engagement with foreign governments, businesses, and worker organizations</w:t>
      </w:r>
      <w:r w:rsidR="002954A5">
        <w:rPr>
          <w:rFonts w:ascii="Times New Roman" w:hAnsi="Times New Roman" w:cs="Times New Roman"/>
          <w:sz w:val="24"/>
          <w:szCs w:val="24"/>
        </w:rPr>
        <w:t xml:space="preserve">. ILAB </w:t>
      </w:r>
      <w:r w:rsidR="00431A2F">
        <w:rPr>
          <w:rFonts w:ascii="Times New Roman" w:hAnsi="Times New Roman" w:cs="Times New Roman"/>
          <w:sz w:val="24"/>
          <w:szCs w:val="24"/>
        </w:rPr>
        <w:t>strives</w:t>
      </w:r>
      <w:r w:rsidR="002954A5">
        <w:rPr>
          <w:rFonts w:ascii="Times New Roman" w:hAnsi="Times New Roman" w:cs="Times New Roman"/>
          <w:sz w:val="24"/>
          <w:szCs w:val="24"/>
        </w:rPr>
        <w:t xml:space="preserve"> </w:t>
      </w:r>
      <w:r w:rsidR="008B0AA8" w:rsidRPr="008F255F">
        <w:rPr>
          <w:rFonts w:ascii="Times New Roman" w:hAnsi="Times New Roman" w:cs="Times New Roman"/>
          <w:sz w:val="24"/>
          <w:szCs w:val="24"/>
        </w:rPr>
        <w:t xml:space="preserve">to </w:t>
      </w:r>
      <w:r w:rsidR="00D5528F">
        <w:rPr>
          <w:rFonts w:ascii="Times New Roman" w:hAnsi="Times New Roman" w:cs="Times New Roman"/>
          <w:sz w:val="24"/>
          <w:szCs w:val="24"/>
        </w:rPr>
        <w:t xml:space="preserve">raise </w:t>
      </w:r>
      <w:r w:rsidR="000207C6" w:rsidRPr="008F255F">
        <w:rPr>
          <w:rFonts w:ascii="Times New Roman" w:hAnsi="Times New Roman" w:cs="Times New Roman"/>
          <w:sz w:val="24"/>
          <w:szCs w:val="24"/>
        </w:rPr>
        <w:t>the standards of those</w:t>
      </w:r>
      <w:r w:rsidR="008B0AA8" w:rsidRPr="008F255F">
        <w:rPr>
          <w:rFonts w:ascii="Times New Roman" w:hAnsi="Times New Roman" w:cs="Times New Roman"/>
          <w:sz w:val="24"/>
          <w:szCs w:val="24"/>
        </w:rPr>
        <w:t xml:space="preserve"> international sectors</w:t>
      </w:r>
      <w:r w:rsidR="00544AA0">
        <w:rPr>
          <w:rFonts w:ascii="Times New Roman" w:hAnsi="Times New Roman" w:cs="Times New Roman"/>
          <w:sz w:val="24"/>
          <w:szCs w:val="24"/>
        </w:rPr>
        <w:t>, ensuring</w:t>
      </w:r>
      <w:r w:rsidR="00B8238B" w:rsidRPr="008F255F">
        <w:rPr>
          <w:rFonts w:ascii="Times New Roman" w:hAnsi="Times New Roman" w:cs="Times New Roman"/>
          <w:sz w:val="24"/>
          <w:szCs w:val="24"/>
        </w:rPr>
        <w:t xml:space="preserve"> that U.S. companies </w:t>
      </w:r>
      <w:r w:rsidR="009469A9">
        <w:rPr>
          <w:rFonts w:ascii="Times New Roman" w:hAnsi="Times New Roman" w:cs="Times New Roman"/>
          <w:sz w:val="24"/>
          <w:szCs w:val="24"/>
        </w:rPr>
        <w:t>and workers</w:t>
      </w:r>
      <w:r w:rsidR="00803998">
        <w:rPr>
          <w:rFonts w:ascii="Times New Roman" w:hAnsi="Times New Roman" w:cs="Times New Roman"/>
          <w:sz w:val="24"/>
          <w:szCs w:val="24"/>
        </w:rPr>
        <w:t xml:space="preserve"> do not have to compete unfairly with countries and business</w:t>
      </w:r>
      <w:r w:rsidR="00E14365">
        <w:rPr>
          <w:rFonts w:ascii="Times New Roman" w:hAnsi="Times New Roman" w:cs="Times New Roman"/>
          <w:sz w:val="24"/>
          <w:szCs w:val="24"/>
        </w:rPr>
        <w:t>es</w:t>
      </w:r>
      <w:r w:rsidR="00803998">
        <w:rPr>
          <w:rFonts w:ascii="Times New Roman" w:hAnsi="Times New Roman" w:cs="Times New Roman"/>
          <w:sz w:val="24"/>
          <w:szCs w:val="24"/>
        </w:rPr>
        <w:t xml:space="preserve"> that exploit children and profit from forced labor and human trafficking</w:t>
      </w:r>
      <w:r w:rsidR="002B599F">
        <w:rPr>
          <w:rFonts w:ascii="Times New Roman" w:hAnsi="Times New Roman" w:cs="Times New Roman"/>
          <w:sz w:val="24"/>
          <w:szCs w:val="24"/>
        </w:rPr>
        <w:t xml:space="preserve">. </w:t>
      </w:r>
      <w:r w:rsidR="00B60A8A">
        <w:rPr>
          <w:rFonts w:ascii="Times New Roman" w:hAnsi="Times New Roman" w:cs="Times New Roman"/>
          <w:sz w:val="24"/>
          <w:szCs w:val="24"/>
        </w:rPr>
        <w:t xml:space="preserve">ILAB’s in-depth research covers more than </w:t>
      </w:r>
      <w:r w:rsidR="00717B3A">
        <w:rPr>
          <w:rFonts w:ascii="Times New Roman" w:hAnsi="Times New Roman" w:cs="Times New Roman"/>
          <w:sz w:val="24"/>
          <w:szCs w:val="24"/>
        </w:rPr>
        <w:t xml:space="preserve">150 countries, </w:t>
      </w:r>
      <w:r w:rsidR="00717B3A" w:rsidRPr="00455D0C">
        <w:rPr>
          <w:rFonts w:ascii="Times New Roman" w:hAnsi="Times New Roman" w:cs="Times New Roman"/>
          <w:sz w:val="24"/>
          <w:szCs w:val="24"/>
        </w:rPr>
        <w:t>including China</w:t>
      </w:r>
      <w:r w:rsidR="00717B3A">
        <w:rPr>
          <w:rFonts w:ascii="Times New Roman" w:hAnsi="Times New Roman" w:cs="Times New Roman"/>
          <w:sz w:val="24"/>
          <w:szCs w:val="24"/>
        </w:rPr>
        <w:t xml:space="preserve">, with its alarming forced-labor issues. </w:t>
      </w:r>
    </w:p>
    <w:p w14:paraId="43E6F908" w14:textId="727630DB" w:rsidR="00BD01D1" w:rsidRDefault="00FB4CC2" w:rsidP="00F2626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ILAB currently operates a</w:t>
      </w:r>
      <w:r w:rsidR="008017E4">
        <w:rPr>
          <w:rFonts w:ascii="Times New Roman" w:hAnsi="Times New Roman" w:cs="Times New Roman"/>
          <w:sz w:val="24"/>
          <w:szCs w:val="24"/>
        </w:rPr>
        <w:t xml:space="preserve"> project in Uzbekistan titled, “Enhancing Transparency and Accountability of Uzbekistan’s Cotton Industry.”</w:t>
      </w:r>
      <w:r w:rsidR="00BD01D1">
        <w:rPr>
          <w:rFonts w:ascii="Times New Roman" w:hAnsi="Times New Roman" w:cs="Times New Roman"/>
          <w:sz w:val="24"/>
          <w:szCs w:val="24"/>
        </w:rPr>
        <w:t xml:space="preserve"> </w:t>
      </w:r>
      <w:r w:rsidR="00EB2D63">
        <w:rPr>
          <w:rFonts w:ascii="Times New Roman" w:hAnsi="Times New Roman" w:cs="Times New Roman"/>
          <w:sz w:val="24"/>
          <w:szCs w:val="24"/>
        </w:rPr>
        <w:t>Not long ago</w:t>
      </w:r>
      <w:r w:rsidR="004049D5">
        <w:rPr>
          <w:rFonts w:ascii="Times New Roman" w:hAnsi="Times New Roman" w:cs="Times New Roman"/>
          <w:sz w:val="24"/>
          <w:szCs w:val="24"/>
        </w:rPr>
        <w:t>,</w:t>
      </w:r>
      <w:r w:rsidR="00EB2D63">
        <w:rPr>
          <w:rFonts w:ascii="Times New Roman" w:hAnsi="Times New Roman" w:cs="Times New Roman"/>
          <w:sz w:val="24"/>
          <w:szCs w:val="24"/>
        </w:rPr>
        <w:t xml:space="preserve"> </w:t>
      </w:r>
      <w:r w:rsidR="004F71F1">
        <w:rPr>
          <w:rFonts w:ascii="Times New Roman" w:hAnsi="Times New Roman" w:cs="Times New Roman"/>
          <w:sz w:val="24"/>
          <w:szCs w:val="24"/>
        </w:rPr>
        <w:t xml:space="preserve">rampant </w:t>
      </w:r>
      <w:r w:rsidR="00EB2D63">
        <w:rPr>
          <w:rFonts w:ascii="Times New Roman" w:hAnsi="Times New Roman" w:cs="Times New Roman"/>
          <w:sz w:val="24"/>
          <w:szCs w:val="24"/>
        </w:rPr>
        <w:t>state-sponsored child la</w:t>
      </w:r>
      <w:r w:rsidR="004F71F1">
        <w:rPr>
          <w:rFonts w:ascii="Times New Roman" w:hAnsi="Times New Roman" w:cs="Times New Roman"/>
          <w:sz w:val="24"/>
          <w:szCs w:val="24"/>
        </w:rPr>
        <w:t>bor helped produced Uzbekistan’s cotton</w:t>
      </w:r>
      <w:r w:rsidR="00A2003A">
        <w:rPr>
          <w:rFonts w:ascii="Times New Roman" w:hAnsi="Times New Roman" w:cs="Times New Roman"/>
          <w:sz w:val="24"/>
          <w:szCs w:val="24"/>
        </w:rPr>
        <w:t xml:space="preserve">. U.S. businesses and NGOs worked </w:t>
      </w:r>
      <w:r w:rsidR="00653780">
        <w:rPr>
          <w:rFonts w:ascii="Times New Roman" w:hAnsi="Times New Roman" w:cs="Times New Roman"/>
          <w:sz w:val="24"/>
          <w:szCs w:val="24"/>
        </w:rPr>
        <w:t xml:space="preserve">assiduously </w:t>
      </w:r>
      <w:r w:rsidR="00A2003A">
        <w:rPr>
          <w:rFonts w:ascii="Times New Roman" w:hAnsi="Times New Roman" w:cs="Times New Roman"/>
          <w:sz w:val="24"/>
          <w:szCs w:val="24"/>
        </w:rPr>
        <w:t xml:space="preserve">together to </w:t>
      </w:r>
      <w:r w:rsidR="00767095">
        <w:rPr>
          <w:rFonts w:ascii="Times New Roman" w:hAnsi="Times New Roman" w:cs="Times New Roman"/>
          <w:sz w:val="24"/>
          <w:szCs w:val="24"/>
        </w:rPr>
        <w:t>end</w:t>
      </w:r>
      <w:r w:rsidR="00077FED">
        <w:rPr>
          <w:rFonts w:ascii="Times New Roman" w:hAnsi="Times New Roman" w:cs="Times New Roman"/>
          <w:sz w:val="24"/>
          <w:szCs w:val="24"/>
        </w:rPr>
        <w:t xml:space="preserve"> this labor </w:t>
      </w:r>
      <w:r w:rsidR="00767095">
        <w:rPr>
          <w:rFonts w:ascii="Times New Roman" w:hAnsi="Times New Roman" w:cs="Times New Roman"/>
          <w:sz w:val="24"/>
          <w:szCs w:val="24"/>
        </w:rPr>
        <w:t xml:space="preserve">and human rights </w:t>
      </w:r>
      <w:r w:rsidR="00077FED">
        <w:rPr>
          <w:rFonts w:ascii="Times New Roman" w:hAnsi="Times New Roman" w:cs="Times New Roman"/>
          <w:sz w:val="24"/>
          <w:szCs w:val="24"/>
        </w:rPr>
        <w:t>abuse</w:t>
      </w:r>
      <w:r w:rsidR="00767095">
        <w:rPr>
          <w:rFonts w:ascii="Times New Roman" w:hAnsi="Times New Roman" w:cs="Times New Roman"/>
          <w:sz w:val="24"/>
          <w:szCs w:val="24"/>
        </w:rPr>
        <w:t>,</w:t>
      </w:r>
      <w:r w:rsidR="00077FED">
        <w:rPr>
          <w:rFonts w:ascii="Times New Roman" w:hAnsi="Times New Roman" w:cs="Times New Roman"/>
          <w:sz w:val="24"/>
          <w:szCs w:val="24"/>
        </w:rPr>
        <w:t xml:space="preserve"> and </w:t>
      </w:r>
      <w:r w:rsidR="004049D5">
        <w:rPr>
          <w:rFonts w:ascii="Times New Roman" w:hAnsi="Times New Roman" w:cs="Times New Roman"/>
          <w:sz w:val="24"/>
          <w:szCs w:val="24"/>
        </w:rPr>
        <w:t xml:space="preserve">they </w:t>
      </w:r>
      <w:r w:rsidR="00077FED">
        <w:rPr>
          <w:rFonts w:ascii="Times New Roman" w:hAnsi="Times New Roman" w:cs="Times New Roman"/>
          <w:sz w:val="24"/>
          <w:szCs w:val="24"/>
        </w:rPr>
        <w:t xml:space="preserve">continue to work to ensure </w:t>
      </w:r>
      <w:r w:rsidR="00CD4781">
        <w:rPr>
          <w:rFonts w:ascii="Times New Roman" w:hAnsi="Times New Roman" w:cs="Times New Roman"/>
          <w:sz w:val="24"/>
          <w:szCs w:val="24"/>
        </w:rPr>
        <w:t xml:space="preserve">that any continuing </w:t>
      </w:r>
      <w:r w:rsidR="002A45D4">
        <w:rPr>
          <w:rFonts w:ascii="Times New Roman" w:hAnsi="Times New Roman" w:cs="Times New Roman"/>
          <w:sz w:val="24"/>
          <w:szCs w:val="24"/>
        </w:rPr>
        <w:t xml:space="preserve">abusive labor </w:t>
      </w:r>
      <w:r w:rsidR="00CD4781">
        <w:rPr>
          <w:rFonts w:ascii="Times New Roman" w:hAnsi="Times New Roman" w:cs="Times New Roman"/>
          <w:sz w:val="24"/>
          <w:szCs w:val="24"/>
        </w:rPr>
        <w:t>is eliminated</w:t>
      </w:r>
      <w:r w:rsidR="005F090E">
        <w:rPr>
          <w:rFonts w:ascii="Times New Roman" w:hAnsi="Times New Roman" w:cs="Times New Roman"/>
          <w:sz w:val="24"/>
          <w:szCs w:val="24"/>
        </w:rPr>
        <w:t xml:space="preserve"> in Uzbekistan. The ILAB project works to </w:t>
      </w:r>
      <w:r w:rsidR="00DF6C8D">
        <w:rPr>
          <w:rFonts w:ascii="Times New Roman" w:hAnsi="Times New Roman" w:cs="Times New Roman"/>
          <w:sz w:val="24"/>
          <w:szCs w:val="24"/>
        </w:rPr>
        <w:t xml:space="preserve">guarantee </w:t>
      </w:r>
      <w:r w:rsidR="005F090E">
        <w:rPr>
          <w:rFonts w:ascii="Times New Roman" w:hAnsi="Times New Roman" w:cs="Times New Roman"/>
          <w:sz w:val="24"/>
          <w:szCs w:val="24"/>
        </w:rPr>
        <w:t xml:space="preserve">that Uzbek farmers and workers in the cotton industry have basic </w:t>
      </w:r>
      <w:r w:rsidR="00621B0C">
        <w:rPr>
          <w:rFonts w:ascii="Times New Roman" w:hAnsi="Times New Roman" w:cs="Times New Roman"/>
          <w:sz w:val="24"/>
          <w:szCs w:val="24"/>
        </w:rPr>
        <w:t>rights,</w:t>
      </w:r>
      <w:r w:rsidR="00A11D88">
        <w:rPr>
          <w:rFonts w:ascii="Times New Roman" w:hAnsi="Times New Roman" w:cs="Times New Roman"/>
          <w:sz w:val="24"/>
          <w:szCs w:val="24"/>
        </w:rPr>
        <w:t xml:space="preserve"> and </w:t>
      </w:r>
      <w:r w:rsidR="003013C9">
        <w:rPr>
          <w:rFonts w:ascii="Times New Roman" w:hAnsi="Times New Roman" w:cs="Times New Roman"/>
          <w:sz w:val="24"/>
          <w:szCs w:val="24"/>
        </w:rPr>
        <w:t xml:space="preserve">that </w:t>
      </w:r>
      <w:r w:rsidR="00574788">
        <w:rPr>
          <w:rFonts w:ascii="Times New Roman" w:hAnsi="Times New Roman" w:cs="Times New Roman"/>
          <w:sz w:val="24"/>
          <w:szCs w:val="24"/>
        </w:rPr>
        <w:t>American cotton and clothing companies are</w:t>
      </w:r>
      <w:r w:rsidR="00C17150">
        <w:rPr>
          <w:rFonts w:ascii="Times New Roman" w:hAnsi="Times New Roman" w:cs="Times New Roman"/>
          <w:sz w:val="24"/>
          <w:szCs w:val="24"/>
        </w:rPr>
        <w:t xml:space="preserve"> not competing against Uzbek cotton prod</w:t>
      </w:r>
      <w:r w:rsidR="009C4076">
        <w:rPr>
          <w:rFonts w:ascii="Times New Roman" w:hAnsi="Times New Roman" w:cs="Times New Roman"/>
          <w:sz w:val="24"/>
          <w:szCs w:val="24"/>
        </w:rPr>
        <w:t>uced under unsafe and inhuman conditions or against apparel and textile companies that take advant</w:t>
      </w:r>
      <w:r w:rsidR="003013C9">
        <w:rPr>
          <w:rFonts w:ascii="Times New Roman" w:hAnsi="Times New Roman" w:cs="Times New Roman"/>
          <w:sz w:val="24"/>
          <w:szCs w:val="24"/>
        </w:rPr>
        <w:t>age</w:t>
      </w:r>
      <w:r w:rsidR="009C4076">
        <w:rPr>
          <w:rFonts w:ascii="Times New Roman" w:hAnsi="Times New Roman" w:cs="Times New Roman"/>
          <w:sz w:val="24"/>
          <w:szCs w:val="24"/>
        </w:rPr>
        <w:t xml:space="preserve"> of lower costs associated with labor abuse.</w:t>
      </w:r>
    </w:p>
    <w:p w14:paraId="0D7F401F" w14:textId="7C8BBFE7" w:rsidR="00455D0C" w:rsidRDefault="003013C9" w:rsidP="00F2626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ILAB’s</w:t>
      </w:r>
      <w:r w:rsidR="002D0C65">
        <w:rPr>
          <w:rFonts w:ascii="Times New Roman" w:hAnsi="Times New Roman" w:cs="Times New Roman"/>
          <w:sz w:val="24"/>
          <w:szCs w:val="24"/>
        </w:rPr>
        <w:t xml:space="preserve"> </w:t>
      </w:r>
      <w:r w:rsidR="00623DC1">
        <w:rPr>
          <w:rFonts w:ascii="Times New Roman" w:hAnsi="Times New Roman" w:cs="Times New Roman"/>
          <w:sz w:val="24"/>
          <w:szCs w:val="24"/>
        </w:rPr>
        <w:t xml:space="preserve">research </w:t>
      </w:r>
      <w:r w:rsidR="00F46483">
        <w:rPr>
          <w:rFonts w:ascii="Times New Roman" w:hAnsi="Times New Roman" w:cs="Times New Roman"/>
          <w:sz w:val="24"/>
          <w:szCs w:val="24"/>
        </w:rPr>
        <w:t xml:space="preserve">also </w:t>
      </w:r>
      <w:r w:rsidR="00623DC1">
        <w:rPr>
          <w:rFonts w:ascii="Times New Roman" w:hAnsi="Times New Roman" w:cs="Times New Roman"/>
          <w:sz w:val="24"/>
          <w:szCs w:val="24"/>
        </w:rPr>
        <w:t>provides valuable intelligence</w:t>
      </w:r>
      <w:r w:rsidR="009077FB">
        <w:rPr>
          <w:rFonts w:ascii="Times New Roman" w:hAnsi="Times New Roman" w:cs="Times New Roman"/>
          <w:sz w:val="24"/>
          <w:szCs w:val="24"/>
        </w:rPr>
        <w:t xml:space="preserve"> to help </w:t>
      </w:r>
      <w:r w:rsidR="00FE1811">
        <w:rPr>
          <w:rFonts w:ascii="Times New Roman" w:hAnsi="Times New Roman" w:cs="Times New Roman"/>
          <w:sz w:val="24"/>
          <w:szCs w:val="24"/>
        </w:rPr>
        <w:t>ensur</w:t>
      </w:r>
      <w:r w:rsidR="009077FB">
        <w:rPr>
          <w:rFonts w:ascii="Times New Roman" w:hAnsi="Times New Roman" w:cs="Times New Roman"/>
          <w:sz w:val="24"/>
          <w:szCs w:val="24"/>
        </w:rPr>
        <w:t>e</w:t>
      </w:r>
      <w:r w:rsidR="00C20F19" w:rsidRPr="008F255F">
        <w:rPr>
          <w:rFonts w:ascii="Times New Roman" w:hAnsi="Times New Roman" w:cs="Times New Roman"/>
          <w:sz w:val="24"/>
          <w:szCs w:val="24"/>
        </w:rPr>
        <w:t xml:space="preserve"> that parties to international trade agreements </w:t>
      </w:r>
      <w:r w:rsidR="00A004B6">
        <w:rPr>
          <w:rFonts w:ascii="Times New Roman" w:hAnsi="Times New Roman" w:cs="Times New Roman"/>
          <w:sz w:val="24"/>
          <w:szCs w:val="24"/>
        </w:rPr>
        <w:t>strive for</w:t>
      </w:r>
      <w:r w:rsidR="00C20F19" w:rsidRPr="008F255F">
        <w:rPr>
          <w:rFonts w:ascii="Times New Roman" w:hAnsi="Times New Roman" w:cs="Times New Roman"/>
          <w:sz w:val="24"/>
          <w:szCs w:val="24"/>
        </w:rPr>
        <w:t xml:space="preserve"> a common set of </w:t>
      </w:r>
      <w:r w:rsidR="00F46483">
        <w:rPr>
          <w:rFonts w:ascii="Times New Roman" w:hAnsi="Times New Roman" w:cs="Times New Roman"/>
          <w:sz w:val="24"/>
          <w:szCs w:val="24"/>
        </w:rPr>
        <w:t xml:space="preserve">core </w:t>
      </w:r>
      <w:r w:rsidR="009077FB">
        <w:rPr>
          <w:rFonts w:ascii="Times New Roman" w:hAnsi="Times New Roman" w:cs="Times New Roman"/>
          <w:sz w:val="24"/>
          <w:szCs w:val="24"/>
        </w:rPr>
        <w:t xml:space="preserve">labor </w:t>
      </w:r>
      <w:r w:rsidR="00C20F19" w:rsidRPr="008F255F">
        <w:rPr>
          <w:rFonts w:ascii="Times New Roman" w:hAnsi="Times New Roman" w:cs="Times New Roman"/>
          <w:sz w:val="24"/>
          <w:szCs w:val="24"/>
        </w:rPr>
        <w:t>standards</w:t>
      </w:r>
      <w:r w:rsidR="00827543">
        <w:rPr>
          <w:rFonts w:ascii="Times New Roman" w:hAnsi="Times New Roman" w:cs="Times New Roman"/>
          <w:sz w:val="24"/>
          <w:szCs w:val="24"/>
        </w:rPr>
        <w:t>.</w:t>
      </w:r>
      <w:r w:rsidR="00D82ED8">
        <w:rPr>
          <w:rFonts w:ascii="Times New Roman" w:hAnsi="Times New Roman" w:cs="Times New Roman"/>
          <w:sz w:val="24"/>
          <w:szCs w:val="24"/>
        </w:rPr>
        <w:t xml:space="preserve"> </w:t>
      </w:r>
    </w:p>
    <w:p w14:paraId="3DF5B90C" w14:textId="42CD9028" w:rsidR="004F4E2F" w:rsidRPr="008F255F" w:rsidRDefault="004F4E2F" w:rsidP="00F26260">
      <w:pPr>
        <w:spacing w:before="100" w:beforeAutospacing="1" w:after="100" w:afterAutospacing="1"/>
        <w:rPr>
          <w:rFonts w:ascii="Times New Roman" w:hAnsi="Times New Roman" w:cs="Times New Roman"/>
          <w:sz w:val="24"/>
          <w:szCs w:val="24"/>
        </w:rPr>
      </w:pPr>
      <w:r w:rsidRPr="008F255F">
        <w:rPr>
          <w:rFonts w:ascii="Times New Roman" w:hAnsi="Times New Roman" w:cs="Times New Roman"/>
          <w:sz w:val="24"/>
          <w:szCs w:val="24"/>
        </w:rPr>
        <w:t xml:space="preserve">There is broad bipartisan public support </w:t>
      </w:r>
      <w:r w:rsidR="00173B0F">
        <w:rPr>
          <w:rFonts w:ascii="Times New Roman" w:hAnsi="Times New Roman" w:cs="Times New Roman"/>
          <w:sz w:val="24"/>
          <w:szCs w:val="24"/>
        </w:rPr>
        <w:t xml:space="preserve">and </w:t>
      </w:r>
      <w:r w:rsidR="002211F8">
        <w:rPr>
          <w:rFonts w:ascii="Times New Roman" w:hAnsi="Times New Roman" w:cs="Times New Roman"/>
          <w:sz w:val="24"/>
          <w:szCs w:val="24"/>
        </w:rPr>
        <w:t xml:space="preserve">bipartisan </w:t>
      </w:r>
      <w:r w:rsidR="00173B0F">
        <w:rPr>
          <w:rFonts w:ascii="Times New Roman" w:hAnsi="Times New Roman" w:cs="Times New Roman"/>
          <w:sz w:val="24"/>
          <w:szCs w:val="24"/>
        </w:rPr>
        <w:t xml:space="preserve">congressional support </w:t>
      </w:r>
      <w:r w:rsidRPr="008F255F">
        <w:rPr>
          <w:rFonts w:ascii="Times New Roman" w:hAnsi="Times New Roman" w:cs="Times New Roman"/>
          <w:sz w:val="24"/>
          <w:szCs w:val="24"/>
        </w:rPr>
        <w:t>for the U.S. government to combat child trafficking</w:t>
      </w:r>
      <w:r w:rsidR="0095312C">
        <w:rPr>
          <w:rFonts w:ascii="Times New Roman" w:hAnsi="Times New Roman" w:cs="Times New Roman"/>
          <w:sz w:val="24"/>
          <w:szCs w:val="24"/>
        </w:rPr>
        <w:t xml:space="preserve">, and </w:t>
      </w:r>
      <w:r w:rsidRPr="008F255F">
        <w:rPr>
          <w:rFonts w:ascii="Times New Roman" w:hAnsi="Times New Roman" w:cs="Times New Roman"/>
          <w:sz w:val="24"/>
          <w:szCs w:val="24"/>
        </w:rPr>
        <w:t xml:space="preserve">ILAB’s </w:t>
      </w:r>
      <w:r w:rsidR="00B66302">
        <w:rPr>
          <w:rFonts w:ascii="Times New Roman" w:hAnsi="Times New Roman" w:cs="Times New Roman"/>
          <w:sz w:val="24"/>
          <w:szCs w:val="24"/>
        </w:rPr>
        <w:t xml:space="preserve">mission </w:t>
      </w:r>
      <w:r w:rsidRPr="008F255F">
        <w:rPr>
          <w:rFonts w:ascii="Times New Roman" w:hAnsi="Times New Roman" w:cs="Times New Roman"/>
          <w:sz w:val="24"/>
          <w:szCs w:val="24"/>
        </w:rPr>
        <w:t>closely align</w:t>
      </w:r>
      <w:r w:rsidR="00B66302">
        <w:rPr>
          <w:rFonts w:ascii="Times New Roman" w:hAnsi="Times New Roman" w:cs="Times New Roman"/>
          <w:sz w:val="24"/>
          <w:szCs w:val="24"/>
        </w:rPr>
        <w:t>s</w:t>
      </w:r>
      <w:r w:rsidRPr="008F255F">
        <w:rPr>
          <w:rFonts w:ascii="Times New Roman" w:hAnsi="Times New Roman" w:cs="Times New Roman"/>
          <w:sz w:val="24"/>
          <w:szCs w:val="24"/>
        </w:rPr>
        <w:t xml:space="preserve"> with this goal, helping to ensure that children </w:t>
      </w:r>
      <w:r w:rsidR="00170357">
        <w:rPr>
          <w:rFonts w:ascii="Times New Roman" w:hAnsi="Times New Roman" w:cs="Times New Roman"/>
          <w:sz w:val="24"/>
          <w:szCs w:val="24"/>
        </w:rPr>
        <w:t xml:space="preserve">do not become </w:t>
      </w:r>
      <w:r w:rsidRPr="008F255F">
        <w:rPr>
          <w:rFonts w:ascii="Times New Roman" w:hAnsi="Times New Roman" w:cs="Times New Roman"/>
          <w:sz w:val="24"/>
          <w:szCs w:val="24"/>
        </w:rPr>
        <w:t>victims of labor and sexual exploitation.</w:t>
      </w:r>
    </w:p>
    <w:p w14:paraId="68C105D8" w14:textId="42F1AA31" w:rsidR="00F27DD3" w:rsidRPr="008F255F" w:rsidRDefault="00F27DD3" w:rsidP="00F26260">
      <w:pPr>
        <w:spacing w:before="100" w:beforeAutospacing="1" w:after="100" w:afterAutospacing="1"/>
        <w:rPr>
          <w:rFonts w:ascii="Times New Roman" w:hAnsi="Times New Roman" w:cs="Times New Roman"/>
          <w:sz w:val="24"/>
          <w:szCs w:val="24"/>
        </w:rPr>
      </w:pPr>
      <w:r w:rsidRPr="008F255F">
        <w:rPr>
          <w:rFonts w:ascii="Times New Roman" w:hAnsi="Times New Roman" w:cs="Times New Roman"/>
          <w:sz w:val="24"/>
          <w:szCs w:val="24"/>
        </w:rPr>
        <w:t xml:space="preserve">By </w:t>
      </w:r>
      <w:r w:rsidR="00F26CC8">
        <w:rPr>
          <w:rFonts w:ascii="Times New Roman" w:hAnsi="Times New Roman" w:cs="Times New Roman"/>
          <w:sz w:val="24"/>
          <w:szCs w:val="24"/>
        </w:rPr>
        <w:t>protect</w:t>
      </w:r>
      <w:r w:rsidR="00D06176" w:rsidRPr="008F255F">
        <w:rPr>
          <w:rFonts w:ascii="Times New Roman" w:hAnsi="Times New Roman" w:cs="Times New Roman"/>
          <w:sz w:val="24"/>
          <w:szCs w:val="24"/>
        </w:rPr>
        <w:t>ing</w:t>
      </w:r>
      <w:r w:rsidRPr="008F255F">
        <w:rPr>
          <w:rFonts w:ascii="Times New Roman" w:hAnsi="Times New Roman" w:cs="Times New Roman"/>
          <w:sz w:val="24"/>
          <w:szCs w:val="24"/>
        </w:rPr>
        <w:t xml:space="preserve"> the </w:t>
      </w:r>
      <w:r w:rsidR="00972530">
        <w:rPr>
          <w:rFonts w:ascii="Times New Roman" w:hAnsi="Times New Roman" w:cs="Times New Roman"/>
          <w:sz w:val="24"/>
          <w:szCs w:val="24"/>
        </w:rPr>
        <w:t>most vulnerable</w:t>
      </w:r>
      <w:r w:rsidRPr="008F255F">
        <w:rPr>
          <w:rFonts w:ascii="Times New Roman" w:hAnsi="Times New Roman" w:cs="Times New Roman"/>
          <w:sz w:val="24"/>
          <w:szCs w:val="24"/>
        </w:rPr>
        <w:t xml:space="preserve"> children in the world</w:t>
      </w:r>
      <w:r w:rsidR="00042E86" w:rsidRPr="008F255F">
        <w:rPr>
          <w:rFonts w:ascii="Times New Roman" w:hAnsi="Times New Roman" w:cs="Times New Roman"/>
          <w:sz w:val="24"/>
          <w:szCs w:val="24"/>
        </w:rPr>
        <w:t xml:space="preserve">, ILAB’s </w:t>
      </w:r>
      <w:r w:rsidR="00602422">
        <w:rPr>
          <w:rFonts w:ascii="Times New Roman" w:hAnsi="Times New Roman" w:cs="Times New Roman"/>
          <w:sz w:val="24"/>
          <w:szCs w:val="24"/>
        </w:rPr>
        <w:t>projects</w:t>
      </w:r>
      <w:r w:rsidR="00042E86" w:rsidRPr="008F255F">
        <w:rPr>
          <w:rFonts w:ascii="Times New Roman" w:hAnsi="Times New Roman" w:cs="Times New Roman"/>
          <w:sz w:val="24"/>
          <w:szCs w:val="24"/>
        </w:rPr>
        <w:t xml:space="preserve"> serve as an antidote to</w:t>
      </w:r>
      <w:r w:rsidR="00960FB6">
        <w:rPr>
          <w:rFonts w:ascii="Times New Roman" w:hAnsi="Times New Roman" w:cs="Times New Roman"/>
          <w:sz w:val="24"/>
          <w:szCs w:val="24"/>
        </w:rPr>
        <w:t xml:space="preserve"> the cycle of poverty</w:t>
      </w:r>
      <w:r w:rsidR="00657E2D">
        <w:rPr>
          <w:rFonts w:ascii="Times New Roman" w:hAnsi="Times New Roman" w:cs="Times New Roman"/>
          <w:sz w:val="24"/>
          <w:szCs w:val="24"/>
        </w:rPr>
        <w:t xml:space="preserve"> </w:t>
      </w:r>
      <w:r w:rsidR="00284CAB">
        <w:rPr>
          <w:rFonts w:ascii="Times New Roman" w:hAnsi="Times New Roman" w:cs="Times New Roman"/>
          <w:sz w:val="24"/>
          <w:szCs w:val="24"/>
        </w:rPr>
        <w:t>that</w:t>
      </w:r>
      <w:r w:rsidR="00DC0BB4">
        <w:rPr>
          <w:rFonts w:ascii="Times New Roman" w:hAnsi="Times New Roman" w:cs="Times New Roman"/>
          <w:sz w:val="24"/>
          <w:szCs w:val="24"/>
        </w:rPr>
        <w:t xml:space="preserve"> widespread </w:t>
      </w:r>
      <w:r w:rsidR="00657E2D">
        <w:rPr>
          <w:rFonts w:ascii="Times New Roman" w:hAnsi="Times New Roman" w:cs="Times New Roman"/>
          <w:sz w:val="24"/>
          <w:szCs w:val="24"/>
        </w:rPr>
        <w:t>child labor</w:t>
      </w:r>
      <w:r w:rsidR="00284CAB">
        <w:rPr>
          <w:rFonts w:ascii="Times New Roman" w:hAnsi="Times New Roman" w:cs="Times New Roman"/>
          <w:sz w:val="24"/>
          <w:szCs w:val="24"/>
        </w:rPr>
        <w:t xml:space="preserve"> fuels around the world</w:t>
      </w:r>
      <w:r w:rsidR="00042E86" w:rsidRPr="008F255F">
        <w:rPr>
          <w:rFonts w:ascii="Times New Roman" w:hAnsi="Times New Roman" w:cs="Times New Roman"/>
          <w:sz w:val="24"/>
          <w:szCs w:val="24"/>
        </w:rPr>
        <w:t>.</w:t>
      </w:r>
      <w:r w:rsidR="00051974" w:rsidRPr="008F255F">
        <w:rPr>
          <w:rFonts w:ascii="Times New Roman" w:hAnsi="Times New Roman" w:cs="Times New Roman"/>
          <w:sz w:val="24"/>
          <w:szCs w:val="24"/>
        </w:rPr>
        <w:t xml:space="preserve"> </w:t>
      </w:r>
      <w:r w:rsidR="00315306" w:rsidRPr="008F255F">
        <w:rPr>
          <w:rFonts w:ascii="Times New Roman" w:hAnsi="Times New Roman" w:cs="Times New Roman"/>
          <w:sz w:val="24"/>
          <w:szCs w:val="24"/>
        </w:rPr>
        <w:t>ILAB</w:t>
      </w:r>
      <w:r w:rsidR="00DC0BB4">
        <w:rPr>
          <w:rFonts w:ascii="Times New Roman" w:hAnsi="Times New Roman" w:cs="Times New Roman"/>
          <w:sz w:val="24"/>
          <w:szCs w:val="24"/>
        </w:rPr>
        <w:t>’s work</w:t>
      </w:r>
      <w:r w:rsidR="005F3593">
        <w:rPr>
          <w:rFonts w:ascii="Times New Roman" w:hAnsi="Times New Roman" w:cs="Times New Roman"/>
          <w:sz w:val="24"/>
          <w:szCs w:val="24"/>
        </w:rPr>
        <w:t xml:space="preserve"> </w:t>
      </w:r>
      <w:r w:rsidR="003D5A97" w:rsidRPr="008F255F">
        <w:rPr>
          <w:rFonts w:ascii="Times New Roman" w:hAnsi="Times New Roman" w:cs="Times New Roman"/>
          <w:sz w:val="24"/>
          <w:szCs w:val="24"/>
        </w:rPr>
        <w:t xml:space="preserve">directly </w:t>
      </w:r>
      <w:r w:rsidR="007A11BF" w:rsidRPr="008F255F">
        <w:rPr>
          <w:rFonts w:ascii="Times New Roman" w:hAnsi="Times New Roman" w:cs="Times New Roman"/>
          <w:sz w:val="24"/>
          <w:szCs w:val="24"/>
        </w:rPr>
        <w:t>improves economic and labor conditions</w:t>
      </w:r>
      <w:r w:rsidR="003D5A97" w:rsidRPr="008F255F">
        <w:rPr>
          <w:rFonts w:ascii="Times New Roman" w:hAnsi="Times New Roman" w:cs="Times New Roman"/>
          <w:sz w:val="24"/>
          <w:szCs w:val="24"/>
        </w:rPr>
        <w:t xml:space="preserve"> for young workers, who otherwise might</w:t>
      </w:r>
      <w:r w:rsidR="009B6235" w:rsidRPr="008F255F">
        <w:rPr>
          <w:rFonts w:ascii="Times New Roman" w:hAnsi="Times New Roman" w:cs="Times New Roman"/>
          <w:sz w:val="24"/>
          <w:szCs w:val="24"/>
        </w:rPr>
        <w:t xml:space="preserve"> </w:t>
      </w:r>
      <w:r w:rsidR="002E1268">
        <w:rPr>
          <w:rFonts w:ascii="Times New Roman" w:hAnsi="Times New Roman" w:cs="Times New Roman"/>
          <w:sz w:val="24"/>
          <w:szCs w:val="24"/>
        </w:rPr>
        <w:t>feel compelled to migrate</w:t>
      </w:r>
      <w:r w:rsidR="0049776D">
        <w:rPr>
          <w:rFonts w:ascii="Times New Roman" w:hAnsi="Times New Roman" w:cs="Times New Roman"/>
          <w:sz w:val="24"/>
          <w:szCs w:val="24"/>
        </w:rPr>
        <w:t xml:space="preserve"> to other countries</w:t>
      </w:r>
      <w:r w:rsidR="00DA0F9E">
        <w:rPr>
          <w:rFonts w:ascii="Times New Roman" w:hAnsi="Times New Roman" w:cs="Times New Roman"/>
          <w:sz w:val="24"/>
          <w:szCs w:val="24"/>
        </w:rPr>
        <w:t xml:space="preserve"> for </w:t>
      </w:r>
      <w:r w:rsidR="005F3593">
        <w:rPr>
          <w:rFonts w:ascii="Times New Roman" w:hAnsi="Times New Roman" w:cs="Times New Roman"/>
          <w:sz w:val="24"/>
          <w:szCs w:val="24"/>
        </w:rPr>
        <w:t>economic opportunity</w:t>
      </w:r>
      <w:r w:rsidR="005A19DE" w:rsidRPr="008F255F">
        <w:rPr>
          <w:rFonts w:ascii="Times New Roman" w:hAnsi="Times New Roman" w:cs="Times New Roman"/>
          <w:sz w:val="24"/>
          <w:szCs w:val="24"/>
        </w:rPr>
        <w:t xml:space="preserve">. </w:t>
      </w:r>
      <w:r w:rsidR="0049776D">
        <w:rPr>
          <w:rFonts w:ascii="Times New Roman" w:hAnsi="Times New Roman" w:cs="Times New Roman"/>
          <w:sz w:val="24"/>
          <w:szCs w:val="24"/>
        </w:rPr>
        <w:t>In recent years, t</w:t>
      </w:r>
      <w:r w:rsidR="005A19DE" w:rsidRPr="008F255F">
        <w:rPr>
          <w:rFonts w:ascii="Times New Roman" w:hAnsi="Times New Roman" w:cs="Times New Roman"/>
          <w:sz w:val="24"/>
          <w:szCs w:val="24"/>
        </w:rPr>
        <w:t xml:space="preserve">he U.S. witnessed an influx of young </w:t>
      </w:r>
      <w:r w:rsidR="00040B66">
        <w:rPr>
          <w:rFonts w:ascii="Times New Roman" w:hAnsi="Times New Roman" w:cs="Times New Roman"/>
          <w:sz w:val="24"/>
          <w:szCs w:val="24"/>
        </w:rPr>
        <w:t xml:space="preserve">immigrant </w:t>
      </w:r>
      <w:r w:rsidR="00FF1D5C" w:rsidRPr="008F255F">
        <w:rPr>
          <w:rFonts w:ascii="Times New Roman" w:hAnsi="Times New Roman" w:cs="Times New Roman"/>
          <w:sz w:val="24"/>
          <w:szCs w:val="24"/>
        </w:rPr>
        <w:t>workers</w:t>
      </w:r>
      <w:r w:rsidR="00664CD6">
        <w:rPr>
          <w:rFonts w:ascii="Times New Roman" w:hAnsi="Times New Roman" w:cs="Times New Roman"/>
          <w:sz w:val="24"/>
          <w:szCs w:val="24"/>
        </w:rPr>
        <w:t xml:space="preserve">, </w:t>
      </w:r>
      <w:r w:rsidR="007105E6" w:rsidRPr="008F255F">
        <w:rPr>
          <w:rFonts w:ascii="Times New Roman" w:hAnsi="Times New Roman" w:cs="Times New Roman"/>
          <w:sz w:val="24"/>
          <w:szCs w:val="24"/>
        </w:rPr>
        <w:t>result</w:t>
      </w:r>
      <w:r w:rsidR="00664CD6">
        <w:rPr>
          <w:rFonts w:ascii="Times New Roman" w:hAnsi="Times New Roman" w:cs="Times New Roman"/>
          <w:sz w:val="24"/>
          <w:szCs w:val="24"/>
        </w:rPr>
        <w:t>ing</w:t>
      </w:r>
      <w:r w:rsidR="007105E6" w:rsidRPr="008F255F">
        <w:rPr>
          <w:rFonts w:ascii="Times New Roman" w:hAnsi="Times New Roman" w:cs="Times New Roman"/>
          <w:sz w:val="24"/>
          <w:szCs w:val="24"/>
        </w:rPr>
        <w:t xml:space="preserve"> in troubling illegal child labor in U.S. factories and meat-packing facilities</w:t>
      </w:r>
      <w:r w:rsidR="00192647">
        <w:rPr>
          <w:rFonts w:ascii="Times New Roman" w:hAnsi="Times New Roman" w:cs="Times New Roman"/>
          <w:sz w:val="24"/>
          <w:szCs w:val="24"/>
        </w:rPr>
        <w:t xml:space="preserve">. </w:t>
      </w:r>
      <w:r w:rsidR="003273F5">
        <w:rPr>
          <w:rFonts w:ascii="Times New Roman" w:hAnsi="Times New Roman" w:cs="Times New Roman"/>
          <w:sz w:val="24"/>
          <w:szCs w:val="24"/>
        </w:rPr>
        <w:t xml:space="preserve">ILAB’s </w:t>
      </w:r>
      <w:r w:rsidR="00D3312F">
        <w:rPr>
          <w:rFonts w:ascii="Times New Roman" w:hAnsi="Times New Roman" w:cs="Times New Roman"/>
          <w:sz w:val="24"/>
          <w:szCs w:val="24"/>
        </w:rPr>
        <w:t>transformative work</w:t>
      </w:r>
      <w:r w:rsidR="00192647">
        <w:rPr>
          <w:rFonts w:ascii="Times New Roman" w:hAnsi="Times New Roman" w:cs="Times New Roman"/>
          <w:sz w:val="24"/>
          <w:szCs w:val="24"/>
        </w:rPr>
        <w:t xml:space="preserve"> helps to</w:t>
      </w:r>
      <w:r w:rsidR="001543C8">
        <w:rPr>
          <w:rFonts w:ascii="Times New Roman" w:hAnsi="Times New Roman" w:cs="Times New Roman"/>
          <w:sz w:val="24"/>
          <w:szCs w:val="24"/>
        </w:rPr>
        <w:t xml:space="preserve"> </w:t>
      </w:r>
      <w:r w:rsidR="00A65D26">
        <w:rPr>
          <w:rFonts w:ascii="Times New Roman" w:hAnsi="Times New Roman" w:cs="Times New Roman"/>
          <w:sz w:val="24"/>
          <w:szCs w:val="24"/>
        </w:rPr>
        <w:t>reduce</w:t>
      </w:r>
      <w:r w:rsidR="007A22CF">
        <w:rPr>
          <w:rFonts w:ascii="Times New Roman" w:hAnsi="Times New Roman" w:cs="Times New Roman"/>
          <w:sz w:val="24"/>
          <w:szCs w:val="24"/>
        </w:rPr>
        <w:t xml:space="preserve"> the influx</w:t>
      </w:r>
      <w:r w:rsidR="005D3520">
        <w:rPr>
          <w:rFonts w:ascii="Times New Roman" w:hAnsi="Times New Roman" w:cs="Times New Roman"/>
          <w:sz w:val="24"/>
          <w:szCs w:val="24"/>
        </w:rPr>
        <w:t xml:space="preserve"> of vulnerable children.</w:t>
      </w:r>
    </w:p>
    <w:p w14:paraId="61546673" w14:textId="1E9F68DA" w:rsidR="00630D52" w:rsidRPr="008F255F" w:rsidRDefault="00630D52" w:rsidP="00F26260">
      <w:pPr>
        <w:spacing w:before="100" w:beforeAutospacing="1" w:after="100" w:afterAutospacing="1"/>
        <w:rPr>
          <w:rFonts w:ascii="Times New Roman" w:hAnsi="Times New Roman" w:cs="Times New Roman"/>
          <w:sz w:val="24"/>
          <w:szCs w:val="24"/>
        </w:rPr>
      </w:pPr>
      <w:r w:rsidRPr="008F255F">
        <w:rPr>
          <w:rFonts w:ascii="Times New Roman" w:hAnsi="Times New Roman" w:cs="Times New Roman"/>
          <w:sz w:val="24"/>
          <w:szCs w:val="24"/>
        </w:rPr>
        <w:t>ILAB has been a remarkably effective organization</w:t>
      </w:r>
      <w:r w:rsidR="006A24F4">
        <w:rPr>
          <w:rFonts w:ascii="Times New Roman" w:hAnsi="Times New Roman" w:cs="Times New Roman"/>
          <w:sz w:val="24"/>
          <w:szCs w:val="24"/>
        </w:rPr>
        <w:t>,</w:t>
      </w:r>
      <w:r w:rsidR="00A93D36" w:rsidRPr="008F255F">
        <w:rPr>
          <w:rFonts w:ascii="Times New Roman" w:hAnsi="Times New Roman" w:cs="Times New Roman"/>
          <w:sz w:val="24"/>
          <w:szCs w:val="24"/>
        </w:rPr>
        <w:t xml:space="preserve"> </w:t>
      </w:r>
      <w:r w:rsidR="00543FEE">
        <w:rPr>
          <w:rFonts w:ascii="Times New Roman" w:hAnsi="Times New Roman" w:cs="Times New Roman"/>
          <w:sz w:val="24"/>
          <w:szCs w:val="24"/>
        </w:rPr>
        <w:t>earning great respect from t</w:t>
      </w:r>
      <w:r w:rsidR="00FF1447">
        <w:rPr>
          <w:rFonts w:ascii="Times New Roman" w:hAnsi="Times New Roman" w:cs="Times New Roman"/>
          <w:sz w:val="24"/>
          <w:szCs w:val="24"/>
        </w:rPr>
        <w:t xml:space="preserve">he U.S. business community and foreign governments. </w:t>
      </w:r>
      <w:r w:rsidR="00320896">
        <w:rPr>
          <w:rFonts w:ascii="Times New Roman" w:hAnsi="Times New Roman" w:cs="Times New Roman"/>
          <w:sz w:val="24"/>
          <w:szCs w:val="24"/>
        </w:rPr>
        <w:t>The bureau</w:t>
      </w:r>
      <w:r w:rsidR="006A24F4">
        <w:rPr>
          <w:rFonts w:ascii="Times New Roman" w:hAnsi="Times New Roman" w:cs="Times New Roman"/>
          <w:sz w:val="24"/>
          <w:szCs w:val="24"/>
        </w:rPr>
        <w:t xml:space="preserve"> </w:t>
      </w:r>
      <w:r w:rsidR="00402F3B">
        <w:rPr>
          <w:rFonts w:ascii="Times New Roman" w:hAnsi="Times New Roman" w:cs="Times New Roman"/>
          <w:sz w:val="24"/>
          <w:szCs w:val="24"/>
        </w:rPr>
        <w:t xml:space="preserve">is </w:t>
      </w:r>
      <w:r w:rsidR="00320896">
        <w:rPr>
          <w:rFonts w:ascii="Times New Roman" w:hAnsi="Times New Roman" w:cs="Times New Roman"/>
          <w:sz w:val="24"/>
          <w:szCs w:val="24"/>
        </w:rPr>
        <w:t xml:space="preserve">recognized as a </w:t>
      </w:r>
      <w:r w:rsidR="00402F3B">
        <w:rPr>
          <w:rFonts w:ascii="Times New Roman" w:hAnsi="Times New Roman" w:cs="Times New Roman"/>
          <w:sz w:val="24"/>
          <w:szCs w:val="24"/>
        </w:rPr>
        <w:t xml:space="preserve">leader in bringing about a </w:t>
      </w:r>
      <w:r w:rsidR="009D5CB8" w:rsidRPr="008F255F">
        <w:rPr>
          <w:rFonts w:ascii="Times New Roman" w:hAnsi="Times New Roman" w:cs="Times New Roman"/>
          <w:sz w:val="24"/>
          <w:szCs w:val="24"/>
        </w:rPr>
        <w:t xml:space="preserve">dramatic reduction in </w:t>
      </w:r>
      <w:r w:rsidR="00AD1E33">
        <w:rPr>
          <w:rFonts w:ascii="Times New Roman" w:hAnsi="Times New Roman" w:cs="Times New Roman"/>
          <w:sz w:val="24"/>
          <w:szCs w:val="24"/>
        </w:rPr>
        <w:t xml:space="preserve">global </w:t>
      </w:r>
      <w:r w:rsidR="009D5CB8" w:rsidRPr="008F255F">
        <w:rPr>
          <w:rFonts w:ascii="Times New Roman" w:hAnsi="Times New Roman" w:cs="Times New Roman"/>
          <w:sz w:val="24"/>
          <w:szCs w:val="24"/>
        </w:rPr>
        <w:t>child labor over the last</w:t>
      </w:r>
      <w:r w:rsidR="00DC214A" w:rsidRPr="008F255F">
        <w:rPr>
          <w:rFonts w:ascii="Times New Roman" w:hAnsi="Times New Roman" w:cs="Times New Roman"/>
          <w:sz w:val="24"/>
          <w:szCs w:val="24"/>
        </w:rPr>
        <w:t xml:space="preserve"> quarter century. However, much work </w:t>
      </w:r>
      <w:r w:rsidR="00DC214A" w:rsidRPr="008F255F">
        <w:rPr>
          <w:rFonts w:ascii="Times New Roman" w:hAnsi="Times New Roman" w:cs="Times New Roman"/>
          <w:sz w:val="24"/>
          <w:szCs w:val="24"/>
        </w:rPr>
        <w:lastRenderedPageBreak/>
        <w:t>remains to be done</w:t>
      </w:r>
      <w:r w:rsidR="00545B99">
        <w:rPr>
          <w:rFonts w:ascii="Times New Roman" w:hAnsi="Times New Roman" w:cs="Times New Roman"/>
          <w:sz w:val="24"/>
          <w:szCs w:val="24"/>
        </w:rPr>
        <w:t xml:space="preserve">: </w:t>
      </w:r>
      <w:r w:rsidR="00DC214A" w:rsidRPr="008F255F">
        <w:rPr>
          <w:rFonts w:ascii="Times New Roman" w:hAnsi="Times New Roman" w:cs="Times New Roman"/>
          <w:sz w:val="24"/>
          <w:szCs w:val="24"/>
        </w:rPr>
        <w:t>160 million children</w:t>
      </w:r>
      <w:r w:rsidR="005D3520">
        <w:rPr>
          <w:rFonts w:ascii="Times New Roman" w:hAnsi="Times New Roman" w:cs="Times New Roman"/>
          <w:sz w:val="24"/>
          <w:szCs w:val="24"/>
        </w:rPr>
        <w:t>—</w:t>
      </w:r>
      <w:r w:rsidR="00872D41" w:rsidRPr="008F255F">
        <w:rPr>
          <w:rFonts w:ascii="Times New Roman" w:hAnsi="Times New Roman" w:cs="Times New Roman"/>
          <w:sz w:val="24"/>
          <w:szCs w:val="24"/>
        </w:rPr>
        <w:t>one in ten</w:t>
      </w:r>
      <w:r w:rsidR="005D3520">
        <w:rPr>
          <w:rFonts w:ascii="Times New Roman" w:hAnsi="Times New Roman" w:cs="Times New Roman"/>
          <w:sz w:val="24"/>
          <w:szCs w:val="24"/>
        </w:rPr>
        <w:t>—</w:t>
      </w:r>
      <w:r w:rsidR="00545B99">
        <w:rPr>
          <w:rFonts w:ascii="Times New Roman" w:hAnsi="Times New Roman" w:cs="Times New Roman"/>
          <w:sz w:val="24"/>
          <w:szCs w:val="24"/>
        </w:rPr>
        <w:t xml:space="preserve">are </w:t>
      </w:r>
      <w:r w:rsidR="00DC214A" w:rsidRPr="008F255F">
        <w:rPr>
          <w:rFonts w:ascii="Times New Roman" w:hAnsi="Times New Roman" w:cs="Times New Roman"/>
          <w:sz w:val="24"/>
          <w:szCs w:val="24"/>
        </w:rPr>
        <w:t>still trapped in child labor</w:t>
      </w:r>
      <w:r w:rsidR="001617FA" w:rsidRPr="008F255F">
        <w:rPr>
          <w:rFonts w:ascii="Times New Roman" w:hAnsi="Times New Roman" w:cs="Times New Roman"/>
          <w:sz w:val="24"/>
          <w:szCs w:val="24"/>
        </w:rPr>
        <w:t xml:space="preserve">, and </w:t>
      </w:r>
      <w:r w:rsidR="00BF700F" w:rsidRPr="008F255F">
        <w:rPr>
          <w:rFonts w:ascii="Times New Roman" w:hAnsi="Times New Roman" w:cs="Times New Roman"/>
          <w:sz w:val="24"/>
          <w:szCs w:val="24"/>
        </w:rPr>
        <w:t>half</w:t>
      </w:r>
      <w:r w:rsidR="001617FA" w:rsidRPr="008F255F">
        <w:rPr>
          <w:rFonts w:ascii="Times New Roman" w:hAnsi="Times New Roman" w:cs="Times New Roman"/>
          <w:sz w:val="24"/>
          <w:szCs w:val="24"/>
        </w:rPr>
        <w:t xml:space="preserve"> that number </w:t>
      </w:r>
      <w:r w:rsidR="009015E9">
        <w:rPr>
          <w:rFonts w:ascii="Times New Roman" w:hAnsi="Times New Roman" w:cs="Times New Roman"/>
          <w:sz w:val="24"/>
          <w:szCs w:val="24"/>
        </w:rPr>
        <w:t>suffer</w:t>
      </w:r>
      <w:r w:rsidR="001617FA" w:rsidRPr="008F255F">
        <w:rPr>
          <w:rFonts w:ascii="Times New Roman" w:hAnsi="Times New Roman" w:cs="Times New Roman"/>
          <w:sz w:val="24"/>
          <w:szCs w:val="24"/>
        </w:rPr>
        <w:t xml:space="preserve"> in hazardous child labor.</w:t>
      </w:r>
      <w:r w:rsidR="0054175F">
        <w:rPr>
          <w:rFonts w:ascii="Times New Roman" w:hAnsi="Times New Roman" w:cs="Times New Roman"/>
          <w:sz w:val="24"/>
          <w:szCs w:val="24"/>
        </w:rPr>
        <w:t xml:space="preserve"> </w:t>
      </w:r>
      <w:r w:rsidR="00E8414C">
        <w:rPr>
          <w:rFonts w:ascii="Times New Roman" w:hAnsi="Times New Roman" w:cs="Times New Roman"/>
          <w:sz w:val="24"/>
          <w:szCs w:val="24"/>
        </w:rPr>
        <w:t xml:space="preserve">We must not abandon </w:t>
      </w:r>
      <w:r w:rsidR="00BD2BA2">
        <w:rPr>
          <w:rFonts w:ascii="Times New Roman" w:hAnsi="Times New Roman" w:cs="Times New Roman"/>
          <w:sz w:val="24"/>
          <w:szCs w:val="24"/>
        </w:rPr>
        <w:t xml:space="preserve">or diminish the effectiveness of </w:t>
      </w:r>
      <w:r w:rsidR="00E8414C">
        <w:rPr>
          <w:rFonts w:ascii="Times New Roman" w:hAnsi="Times New Roman" w:cs="Times New Roman"/>
          <w:sz w:val="24"/>
          <w:szCs w:val="24"/>
        </w:rPr>
        <w:t>this important work.</w:t>
      </w:r>
    </w:p>
    <w:p w14:paraId="531CA243" w14:textId="774D43D2" w:rsidR="0007011B" w:rsidRPr="008F255F" w:rsidRDefault="0007011B" w:rsidP="00F26260">
      <w:pPr>
        <w:spacing w:before="100" w:beforeAutospacing="1" w:after="100" w:afterAutospacing="1"/>
        <w:rPr>
          <w:rFonts w:ascii="Times New Roman" w:hAnsi="Times New Roman" w:cs="Times New Roman"/>
          <w:sz w:val="24"/>
          <w:szCs w:val="24"/>
        </w:rPr>
      </w:pPr>
      <w:r w:rsidRPr="008F255F">
        <w:rPr>
          <w:rFonts w:ascii="Times New Roman" w:hAnsi="Times New Roman" w:cs="Times New Roman"/>
          <w:sz w:val="24"/>
          <w:szCs w:val="24"/>
        </w:rPr>
        <w:t>Sincerely,</w:t>
      </w:r>
    </w:p>
    <w:p w14:paraId="45ABD455" w14:textId="02671F54" w:rsidR="002C50B4" w:rsidRPr="008F255F" w:rsidRDefault="007C51A0" w:rsidP="00F26260">
      <w:pPr>
        <w:spacing w:before="100" w:beforeAutospacing="1" w:after="100" w:afterAutospacing="1"/>
        <w:rPr>
          <w:rFonts w:ascii="Times New Roman" w:hAnsi="Times New Roman" w:cs="Times New Roman"/>
          <w:sz w:val="24"/>
          <w:szCs w:val="24"/>
        </w:rPr>
      </w:pPr>
      <w:r>
        <w:rPr>
          <w:rFonts w:ascii="Times New Roman" w:hAnsi="Times New Roman" w:cs="Times New Roman"/>
          <w:noProof/>
          <w:sz w:val="24"/>
          <w:szCs w:val="24"/>
          <w14:ligatures w14:val="standardContextual"/>
        </w:rPr>
        <w:drawing>
          <wp:inline distT="0" distB="0" distL="0" distR="0" wp14:anchorId="49298D11" wp14:editId="58463E16">
            <wp:extent cx="2235216" cy="752475"/>
            <wp:effectExtent l="0" t="0" r="0" b="0"/>
            <wp:docPr id="691078685"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78685" name="Picture 1" descr="A close-up of a signatu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2470" cy="754917"/>
                    </a:xfrm>
                    <a:prstGeom prst="rect">
                      <a:avLst/>
                    </a:prstGeom>
                  </pic:spPr>
                </pic:pic>
              </a:graphicData>
            </a:graphic>
          </wp:inline>
        </w:drawing>
      </w:r>
    </w:p>
    <w:p w14:paraId="7BB5100C" w14:textId="76938BDB" w:rsidR="002C50B4" w:rsidRPr="008F255F" w:rsidRDefault="002C50B4" w:rsidP="0054175F">
      <w:pPr>
        <w:spacing w:after="0" w:line="240" w:lineRule="auto"/>
        <w:rPr>
          <w:rFonts w:ascii="Times New Roman" w:hAnsi="Times New Roman" w:cs="Times New Roman"/>
          <w:sz w:val="24"/>
          <w:szCs w:val="24"/>
        </w:rPr>
      </w:pPr>
      <w:r w:rsidRPr="008F255F">
        <w:rPr>
          <w:rFonts w:ascii="Times New Roman" w:hAnsi="Times New Roman" w:cs="Times New Roman"/>
          <w:sz w:val="24"/>
          <w:szCs w:val="24"/>
        </w:rPr>
        <w:t>Sally Greenberg</w:t>
      </w:r>
    </w:p>
    <w:p w14:paraId="00FF009D" w14:textId="3D5544A7" w:rsidR="002C50B4" w:rsidRDefault="00E0508C" w:rsidP="0054175F">
      <w:pPr>
        <w:spacing w:after="0" w:line="240" w:lineRule="auto"/>
        <w:rPr>
          <w:rFonts w:ascii="Times New Roman" w:hAnsi="Times New Roman" w:cs="Times New Roman"/>
          <w:sz w:val="24"/>
          <w:szCs w:val="24"/>
        </w:rPr>
      </w:pPr>
      <w:r w:rsidRPr="008F255F">
        <w:rPr>
          <w:rFonts w:ascii="Times New Roman" w:hAnsi="Times New Roman" w:cs="Times New Roman"/>
          <w:sz w:val="24"/>
          <w:szCs w:val="24"/>
        </w:rPr>
        <w:t>Chair, Child Labor Coalition</w:t>
      </w:r>
    </w:p>
    <w:p w14:paraId="33D8AC69" w14:textId="77777777" w:rsidR="00545B99" w:rsidRDefault="00545B99" w:rsidP="00F26260">
      <w:pPr>
        <w:spacing w:before="100" w:beforeAutospacing="1" w:after="100" w:afterAutospacing="1"/>
        <w:rPr>
          <w:rFonts w:ascii="Times New Roman" w:hAnsi="Times New Roman" w:cs="Times New Roman"/>
          <w:sz w:val="24"/>
          <w:szCs w:val="24"/>
        </w:rPr>
      </w:pPr>
    </w:p>
    <w:p w14:paraId="2A361F0C" w14:textId="4C53545F" w:rsidR="0002199C" w:rsidRDefault="0002199C" w:rsidP="00F2626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w:t>
      </w:r>
      <w:r w:rsidR="0045106F">
        <w:rPr>
          <w:rFonts w:ascii="Times New Roman" w:hAnsi="Times New Roman" w:cs="Times New Roman"/>
          <w:sz w:val="24"/>
          <w:szCs w:val="24"/>
        </w:rPr>
        <w:t xml:space="preserve">hild Labor Coalition </w:t>
      </w:r>
      <w:r>
        <w:rPr>
          <w:rFonts w:ascii="Times New Roman" w:hAnsi="Times New Roman" w:cs="Times New Roman"/>
          <w:sz w:val="24"/>
          <w:szCs w:val="24"/>
        </w:rPr>
        <w:t>members:</w:t>
      </w:r>
    </w:p>
    <w:p w14:paraId="4D05E847" w14:textId="77777777" w:rsidR="00AD61D3" w:rsidRDefault="00AD61D3" w:rsidP="00AD61D3">
      <w:pPr>
        <w:pStyle w:val="BlockText"/>
        <w:spacing w:line="360" w:lineRule="auto"/>
        <w:ind w:left="0" w:right="1253" w:firstLine="360"/>
        <w:rPr>
          <w:rFonts w:ascii="Arial" w:hAnsi="Arial" w:cs="Arial"/>
          <w:b/>
          <w:bCs/>
          <w:sz w:val="22"/>
          <w:szCs w:val="22"/>
        </w:rPr>
      </w:pPr>
      <w:r>
        <w:rPr>
          <w:rFonts w:ascii="Arial" w:hAnsi="Arial" w:cs="Arial"/>
          <w:b/>
          <w:bCs/>
          <w:sz w:val="22"/>
          <w:szCs w:val="22"/>
        </w:rPr>
        <w:t>ACE—Action Against Child Exploitation</w:t>
      </w:r>
    </w:p>
    <w:p w14:paraId="76ACD537" w14:textId="77777777" w:rsidR="00AD61D3" w:rsidRDefault="00AD61D3" w:rsidP="00AD61D3">
      <w:pPr>
        <w:pStyle w:val="BlockText"/>
        <w:tabs>
          <w:tab w:val="left" w:pos="1260"/>
        </w:tabs>
        <w:spacing w:line="360" w:lineRule="auto"/>
        <w:ind w:left="0" w:right="1253" w:firstLine="360"/>
        <w:rPr>
          <w:rFonts w:ascii="Arial" w:hAnsi="Arial" w:cs="Arial"/>
          <w:b/>
          <w:bCs/>
          <w:sz w:val="22"/>
          <w:szCs w:val="22"/>
        </w:rPr>
      </w:pPr>
      <w:r w:rsidRPr="00D65DA2">
        <w:rPr>
          <w:rFonts w:ascii="Arial" w:hAnsi="Arial" w:cs="Arial"/>
          <w:b/>
          <w:bCs/>
          <w:sz w:val="22"/>
          <w:szCs w:val="22"/>
        </w:rPr>
        <w:t>Association of Farmworker Opportunity Programs</w:t>
      </w:r>
    </w:p>
    <w:p w14:paraId="5F7C8E9F" w14:textId="77777777" w:rsidR="00AD61D3" w:rsidRDefault="00AD61D3" w:rsidP="00AD61D3">
      <w:pPr>
        <w:pStyle w:val="BlockText"/>
        <w:tabs>
          <w:tab w:val="left" w:pos="1260"/>
        </w:tabs>
        <w:spacing w:line="360" w:lineRule="auto"/>
        <w:ind w:left="0" w:right="1253" w:firstLine="360"/>
        <w:rPr>
          <w:rFonts w:ascii="Arial" w:hAnsi="Arial" w:cs="Arial"/>
          <w:b/>
          <w:bCs/>
          <w:sz w:val="22"/>
          <w:szCs w:val="22"/>
        </w:rPr>
      </w:pPr>
      <w:r w:rsidRPr="00D65DA2">
        <w:rPr>
          <w:rFonts w:ascii="Arial" w:hAnsi="Arial" w:cs="Arial"/>
          <w:b/>
          <w:bCs/>
          <w:sz w:val="22"/>
          <w:szCs w:val="22"/>
        </w:rPr>
        <w:t>Bank Information Center</w:t>
      </w:r>
    </w:p>
    <w:p w14:paraId="48785C7A" w14:textId="77777777" w:rsidR="00AD61D3" w:rsidRPr="00D65DA2" w:rsidRDefault="00AD61D3" w:rsidP="00AD61D3">
      <w:pPr>
        <w:pStyle w:val="BlockText"/>
        <w:spacing w:line="360" w:lineRule="auto"/>
        <w:ind w:left="360" w:right="1253" w:firstLine="0"/>
        <w:rPr>
          <w:rFonts w:ascii="Arial" w:hAnsi="Arial" w:cs="Arial"/>
          <w:b/>
          <w:bCs/>
          <w:sz w:val="22"/>
          <w:szCs w:val="22"/>
        </w:rPr>
      </w:pPr>
      <w:r>
        <w:rPr>
          <w:rFonts w:ascii="Arial" w:hAnsi="Arial" w:cs="Arial"/>
          <w:b/>
          <w:bCs/>
          <w:sz w:val="22"/>
          <w:szCs w:val="22"/>
        </w:rPr>
        <w:t>Beyond Borders</w:t>
      </w:r>
    </w:p>
    <w:p w14:paraId="4C8091AE" w14:textId="77777777" w:rsidR="00AD61D3" w:rsidRDefault="00AD61D3" w:rsidP="00AD61D3">
      <w:pPr>
        <w:pStyle w:val="BlockText"/>
        <w:spacing w:line="360" w:lineRule="auto"/>
        <w:ind w:left="0" w:right="1253" w:firstLine="360"/>
        <w:rPr>
          <w:rFonts w:ascii="Arial" w:hAnsi="Arial" w:cs="Arial"/>
          <w:b/>
          <w:bCs/>
          <w:sz w:val="22"/>
          <w:szCs w:val="22"/>
        </w:rPr>
      </w:pPr>
      <w:r>
        <w:rPr>
          <w:rFonts w:ascii="Arial" w:hAnsi="Arial" w:cs="Arial"/>
          <w:b/>
          <w:bCs/>
          <w:sz w:val="22"/>
          <w:szCs w:val="22"/>
        </w:rPr>
        <w:t>Corporate Accountability Lab</w:t>
      </w:r>
    </w:p>
    <w:p w14:paraId="7B61A67C" w14:textId="77777777" w:rsidR="00AD61D3" w:rsidRDefault="00AD61D3" w:rsidP="00AD61D3">
      <w:pPr>
        <w:pStyle w:val="BlockText"/>
        <w:spacing w:line="360" w:lineRule="auto"/>
        <w:ind w:left="0" w:right="1253" w:firstLine="360"/>
        <w:rPr>
          <w:rFonts w:ascii="Arial" w:hAnsi="Arial" w:cs="Arial"/>
          <w:b/>
          <w:bCs/>
          <w:sz w:val="22"/>
          <w:szCs w:val="22"/>
        </w:rPr>
      </w:pPr>
      <w:r>
        <w:rPr>
          <w:rFonts w:ascii="Arial" w:hAnsi="Arial" w:cs="Arial"/>
          <w:b/>
          <w:bCs/>
          <w:sz w:val="22"/>
          <w:szCs w:val="22"/>
        </w:rPr>
        <w:t>Centre for Child Rights and Business</w:t>
      </w:r>
    </w:p>
    <w:p w14:paraId="6C3CE0ED" w14:textId="77777777" w:rsidR="00AD61D3" w:rsidRDefault="00AD61D3" w:rsidP="00AD61D3">
      <w:pPr>
        <w:pStyle w:val="BlockText"/>
        <w:spacing w:line="360" w:lineRule="auto"/>
        <w:ind w:left="0" w:right="1253" w:firstLine="360"/>
        <w:rPr>
          <w:rFonts w:ascii="Arial" w:hAnsi="Arial" w:cs="Arial"/>
          <w:b/>
          <w:bCs/>
          <w:sz w:val="22"/>
          <w:szCs w:val="22"/>
        </w:rPr>
      </w:pPr>
      <w:r>
        <w:rPr>
          <w:rFonts w:ascii="Arial" w:hAnsi="Arial" w:cs="Arial"/>
          <w:b/>
          <w:bCs/>
          <w:sz w:val="22"/>
          <w:szCs w:val="22"/>
        </w:rPr>
        <w:t>East Coast Migrant Head Start Project</w:t>
      </w:r>
    </w:p>
    <w:p w14:paraId="768DC3EE" w14:textId="77777777" w:rsidR="00AD61D3" w:rsidRDefault="00AD61D3" w:rsidP="00AD61D3">
      <w:pPr>
        <w:pStyle w:val="BlockText"/>
        <w:spacing w:line="360" w:lineRule="auto"/>
        <w:ind w:left="0" w:right="1253" w:firstLine="360"/>
        <w:rPr>
          <w:rFonts w:ascii="Arial" w:hAnsi="Arial" w:cs="Arial"/>
          <w:b/>
          <w:bCs/>
          <w:sz w:val="22"/>
          <w:szCs w:val="22"/>
        </w:rPr>
      </w:pPr>
      <w:r>
        <w:rPr>
          <w:rFonts w:ascii="Arial" w:hAnsi="Arial" w:cs="Arial"/>
          <w:b/>
          <w:bCs/>
          <w:sz w:val="22"/>
          <w:szCs w:val="22"/>
        </w:rPr>
        <w:t>Fair Labor Association</w:t>
      </w:r>
    </w:p>
    <w:p w14:paraId="37A26797" w14:textId="77777777" w:rsidR="00AD61D3" w:rsidRPr="00D65DA2" w:rsidRDefault="00AD61D3" w:rsidP="00AD61D3">
      <w:pPr>
        <w:pStyle w:val="BlockText"/>
        <w:spacing w:line="360" w:lineRule="auto"/>
        <w:ind w:left="0" w:right="1253" w:firstLine="360"/>
        <w:rPr>
          <w:rFonts w:ascii="Arial" w:hAnsi="Arial" w:cs="Arial"/>
          <w:b/>
          <w:bCs/>
          <w:sz w:val="22"/>
          <w:szCs w:val="22"/>
        </w:rPr>
      </w:pPr>
      <w:r>
        <w:rPr>
          <w:rFonts w:ascii="Arial" w:hAnsi="Arial" w:cs="Arial"/>
          <w:b/>
          <w:bCs/>
          <w:sz w:val="22"/>
          <w:szCs w:val="22"/>
        </w:rPr>
        <w:t>Fairtrade America</w:t>
      </w:r>
    </w:p>
    <w:p w14:paraId="6C6CD582" w14:textId="77777777" w:rsidR="00AD61D3" w:rsidRPr="00D65DA2" w:rsidRDefault="00AD61D3" w:rsidP="00AD61D3">
      <w:pPr>
        <w:pStyle w:val="BlockText"/>
        <w:spacing w:line="360" w:lineRule="auto"/>
        <w:ind w:left="0" w:right="1253" w:firstLine="360"/>
        <w:rPr>
          <w:rFonts w:ascii="Arial" w:hAnsi="Arial" w:cs="Arial"/>
          <w:b/>
          <w:bCs/>
          <w:sz w:val="22"/>
          <w:szCs w:val="22"/>
        </w:rPr>
      </w:pPr>
      <w:r w:rsidRPr="00D65DA2">
        <w:rPr>
          <w:rFonts w:ascii="Arial" w:hAnsi="Arial" w:cs="Arial"/>
          <w:b/>
          <w:bCs/>
          <w:sz w:val="22"/>
          <w:szCs w:val="22"/>
        </w:rPr>
        <w:t>Farmworker Justice</w:t>
      </w:r>
    </w:p>
    <w:p w14:paraId="2647CB46" w14:textId="77777777" w:rsidR="00AD61D3" w:rsidRPr="00D65DA2" w:rsidRDefault="00AD61D3" w:rsidP="00AD61D3">
      <w:pPr>
        <w:pStyle w:val="BlockText"/>
        <w:spacing w:line="360" w:lineRule="auto"/>
        <w:ind w:left="0" w:right="1253" w:firstLine="360"/>
        <w:rPr>
          <w:rFonts w:ascii="Arial" w:hAnsi="Arial" w:cs="Arial"/>
          <w:b/>
          <w:bCs/>
          <w:sz w:val="22"/>
          <w:szCs w:val="22"/>
        </w:rPr>
      </w:pPr>
      <w:r w:rsidRPr="00D65DA2">
        <w:rPr>
          <w:rFonts w:ascii="Arial" w:hAnsi="Arial" w:cs="Arial"/>
          <w:b/>
          <w:bCs/>
          <w:sz w:val="22"/>
          <w:szCs w:val="22"/>
        </w:rPr>
        <w:t>First Focus Campaign for Children</w:t>
      </w:r>
    </w:p>
    <w:p w14:paraId="2B4DF766" w14:textId="75C9B477" w:rsidR="00AD61D3" w:rsidRDefault="00AD61D3" w:rsidP="00AD61D3">
      <w:pPr>
        <w:pStyle w:val="BlockText"/>
        <w:spacing w:line="360" w:lineRule="auto"/>
        <w:ind w:left="0" w:right="1253" w:firstLine="360"/>
        <w:rPr>
          <w:rFonts w:ascii="Arial" w:hAnsi="Arial" w:cs="Arial"/>
          <w:b/>
          <w:bCs/>
          <w:sz w:val="22"/>
          <w:szCs w:val="22"/>
        </w:rPr>
      </w:pPr>
      <w:r w:rsidRPr="00D65DA2">
        <w:rPr>
          <w:rFonts w:ascii="Arial" w:hAnsi="Arial" w:cs="Arial"/>
          <w:b/>
          <w:bCs/>
          <w:sz w:val="22"/>
          <w:szCs w:val="22"/>
        </w:rPr>
        <w:t>Free the</w:t>
      </w:r>
      <w:r w:rsidR="00D74AF9">
        <w:rPr>
          <w:rFonts w:ascii="Arial" w:hAnsi="Arial" w:cs="Arial"/>
          <w:b/>
          <w:bCs/>
          <w:sz w:val="22"/>
          <w:szCs w:val="22"/>
        </w:rPr>
        <w:t xml:space="preserve"> </w:t>
      </w:r>
      <w:r w:rsidRPr="00D65DA2">
        <w:rPr>
          <w:rFonts w:ascii="Arial" w:hAnsi="Arial" w:cs="Arial"/>
          <w:b/>
          <w:bCs/>
          <w:sz w:val="22"/>
          <w:szCs w:val="22"/>
        </w:rPr>
        <w:t>Slaves</w:t>
      </w:r>
    </w:p>
    <w:p w14:paraId="6918DC05" w14:textId="77777777" w:rsidR="00AD61D3" w:rsidRPr="00D65DA2" w:rsidRDefault="00AD61D3" w:rsidP="00AD61D3">
      <w:pPr>
        <w:pStyle w:val="BlockText"/>
        <w:spacing w:line="360" w:lineRule="auto"/>
        <w:ind w:left="0" w:right="1253" w:firstLine="360"/>
        <w:rPr>
          <w:rFonts w:ascii="Arial" w:hAnsi="Arial" w:cs="Arial"/>
          <w:b/>
          <w:bCs/>
          <w:sz w:val="22"/>
          <w:szCs w:val="22"/>
        </w:rPr>
      </w:pPr>
      <w:r>
        <w:rPr>
          <w:rFonts w:ascii="Arial" w:hAnsi="Arial" w:cs="Arial"/>
          <w:b/>
          <w:bCs/>
          <w:sz w:val="22"/>
          <w:szCs w:val="22"/>
        </w:rPr>
        <w:t>Global Campaign for Education—US</w:t>
      </w:r>
    </w:p>
    <w:p w14:paraId="79BD8F18" w14:textId="77777777" w:rsidR="00AD61D3" w:rsidRDefault="00AD61D3" w:rsidP="00AD61D3">
      <w:pPr>
        <w:pStyle w:val="BlockText"/>
        <w:spacing w:line="360" w:lineRule="auto"/>
        <w:ind w:left="0" w:right="1253" w:firstLine="360"/>
        <w:rPr>
          <w:rFonts w:ascii="Arial" w:hAnsi="Arial" w:cs="Arial"/>
          <w:b/>
          <w:bCs/>
          <w:sz w:val="22"/>
          <w:szCs w:val="22"/>
        </w:rPr>
      </w:pPr>
      <w:r w:rsidRPr="00D65DA2">
        <w:rPr>
          <w:rFonts w:ascii="Arial" w:hAnsi="Arial" w:cs="Arial"/>
          <w:b/>
          <w:bCs/>
          <w:sz w:val="22"/>
          <w:szCs w:val="22"/>
        </w:rPr>
        <w:t>Global Fairness Initiative</w:t>
      </w:r>
    </w:p>
    <w:p w14:paraId="78277F68" w14:textId="77777777" w:rsidR="00AD61D3" w:rsidRPr="008A3DE5" w:rsidRDefault="00AD61D3" w:rsidP="00AD61D3">
      <w:pPr>
        <w:pStyle w:val="BlockText"/>
        <w:spacing w:line="360" w:lineRule="auto"/>
        <w:ind w:left="0" w:right="1253" w:firstLine="360"/>
        <w:rPr>
          <w:rFonts w:ascii="Arial" w:hAnsi="Arial" w:cs="Arial"/>
          <w:b/>
          <w:bCs/>
          <w:sz w:val="22"/>
          <w:szCs w:val="22"/>
        </w:rPr>
      </w:pPr>
      <w:r w:rsidRPr="008A3DE5">
        <w:rPr>
          <w:rFonts w:ascii="Arial" w:hAnsi="Arial" w:cs="Arial"/>
          <w:b/>
          <w:bCs/>
          <w:sz w:val="22"/>
          <w:szCs w:val="22"/>
        </w:rPr>
        <w:t xml:space="preserve">Global Labor Justice </w:t>
      </w:r>
    </w:p>
    <w:p w14:paraId="1E4FA402" w14:textId="77777777" w:rsidR="00AD61D3" w:rsidRDefault="00AD61D3" w:rsidP="00AD61D3">
      <w:pPr>
        <w:pStyle w:val="BlockText"/>
        <w:spacing w:line="360" w:lineRule="auto"/>
        <w:ind w:left="0" w:right="1253" w:firstLine="360"/>
        <w:rPr>
          <w:rFonts w:ascii="Arial" w:hAnsi="Arial" w:cs="Arial"/>
          <w:b/>
          <w:bCs/>
          <w:sz w:val="22"/>
          <w:szCs w:val="22"/>
        </w:rPr>
      </w:pPr>
      <w:r w:rsidRPr="00D65DA2">
        <w:rPr>
          <w:rFonts w:ascii="Arial" w:hAnsi="Arial" w:cs="Arial"/>
          <w:b/>
          <w:bCs/>
          <w:sz w:val="22"/>
          <w:szCs w:val="22"/>
        </w:rPr>
        <w:t>GoodWeave</w:t>
      </w:r>
    </w:p>
    <w:p w14:paraId="70539181" w14:textId="77777777" w:rsidR="00AD61D3" w:rsidRDefault="00AD61D3" w:rsidP="00AD61D3">
      <w:pPr>
        <w:pStyle w:val="BlockText"/>
        <w:spacing w:line="360" w:lineRule="auto"/>
        <w:ind w:left="0" w:right="1253" w:firstLine="360"/>
        <w:rPr>
          <w:rFonts w:ascii="Arial" w:hAnsi="Arial" w:cs="Arial"/>
          <w:b/>
          <w:bCs/>
          <w:sz w:val="22"/>
          <w:szCs w:val="22"/>
        </w:rPr>
      </w:pPr>
      <w:r>
        <w:rPr>
          <w:rFonts w:ascii="Arial" w:hAnsi="Arial" w:cs="Arial"/>
          <w:b/>
          <w:bCs/>
          <w:sz w:val="22"/>
          <w:szCs w:val="22"/>
        </w:rPr>
        <w:t>Green America</w:t>
      </w:r>
    </w:p>
    <w:p w14:paraId="5101E538" w14:textId="77777777" w:rsidR="00AD61D3" w:rsidRPr="00D65DA2" w:rsidRDefault="00AD61D3" w:rsidP="00AD61D3">
      <w:pPr>
        <w:pStyle w:val="BlockText"/>
        <w:spacing w:line="360" w:lineRule="auto"/>
        <w:ind w:left="0" w:right="1253" w:firstLine="360"/>
        <w:rPr>
          <w:rFonts w:ascii="Arial" w:hAnsi="Arial" w:cs="Arial"/>
          <w:b/>
          <w:bCs/>
          <w:sz w:val="22"/>
          <w:szCs w:val="22"/>
        </w:rPr>
      </w:pPr>
      <w:r w:rsidRPr="00D65DA2">
        <w:rPr>
          <w:rFonts w:ascii="Arial" w:hAnsi="Arial" w:cs="Arial"/>
          <w:b/>
          <w:bCs/>
          <w:sz w:val="22"/>
          <w:szCs w:val="22"/>
        </w:rPr>
        <w:t>Human Rights Watch</w:t>
      </w:r>
    </w:p>
    <w:p w14:paraId="50C369CA" w14:textId="77777777" w:rsidR="00AD61D3" w:rsidRDefault="00AD61D3" w:rsidP="00AD61D3">
      <w:pPr>
        <w:pStyle w:val="BlockText"/>
        <w:spacing w:line="360" w:lineRule="auto"/>
        <w:ind w:left="0" w:right="1253" w:firstLine="360"/>
        <w:rPr>
          <w:rFonts w:ascii="Arial" w:hAnsi="Arial" w:cs="Arial"/>
          <w:b/>
          <w:bCs/>
          <w:sz w:val="22"/>
          <w:szCs w:val="22"/>
        </w:rPr>
      </w:pPr>
      <w:r w:rsidRPr="00D65DA2">
        <w:rPr>
          <w:rFonts w:ascii="Arial" w:hAnsi="Arial" w:cs="Arial"/>
          <w:b/>
          <w:bCs/>
          <w:sz w:val="22"/>
          <w:szCs w:val="22"/>
        </w:rPr>
        <w:t>International Initiative to End Child Labor</w:t>
      </w:r>
    </w:p>
    <w:p w14:paraId="73BE390E" w14:textId="77777777" w:rsidR="00AD61D3" w:rsidRDefault="00AD61D3" w:rsidP="00AD61D3">
      <w:pPr>
        <w:pStyle w:val="BlockText"/>
        <w:spacing w:line="360" w:lineRule="auto"/>
        <w:ind w:left="0" w:right="1253" w:firstLine="360"/>
        <w:rPr>
          <w:rFonts w:ascii="Arial" w:hAnsi="Arial" w:cs="Arial"/>
          <w:b/>
          <w:bCs/>
          <w:sz w:val="22"/>
          <w:szCs w:val="22"/>
        </w:rPr>
      </w:pPr>
      <w:r>
        <w:rPr>
          <w:rFonts w:ascii="Arial" w:hAnsi="Arial" w:cs="Arial"/>
          <w:b/>
          <w:bCs/>
          <w:sz w:val="22"/>
          <w:szCs w:val="22"/>
        </w:rPr>
        <w:t>International Rights Advocates</w:t>
      </w:r>
    </w:p>
    <w:p w14:paraId="639FC3A6" w14:textId="77777777" w:rsidR="00AD61D3" w:rsidRPr="00D65DA2" w:rsidRDefault="00AD61D3" w:rsidP="00AD61D3">
      <w:pPr>
        <w:pStyle w:val="BlockText"/>
        <w:spacing w:line="360" w:lineRule="auto"/>
        <w:ind w:left="0" w:right="1253" w:firstLine="360"/>
        <w:rPr>
          <w:rFonts w:ascii="Arial" w:hAnsi="Arial" w:cs="Arial"/>
          <w:b/>
          <w:bCs/>
          <w:sz w:val="22"/>
          <w:szCs w:val="22"/>
        </w:rPr>
      </w:pPr>
      <w:r>
        <w:rPr>
          <w:rFonts w:ascii="Arial" w:hAnsi="Arial" w:cs="Arial"/>
          <w:b/>
          <w:bCs/>
          <w:sz w:val="22"/>
          <w:szCs w:val="22"/>
        </w:rPr>
        <w:lastRenderedPageBreak/>
        <w:t>Lawyers for Good Government</w:t>
      </w:r>
    </w:p>
    <w:p w14:paraId="032190FF" w14:textId="77777777" w:rsidR="00AD61D3" w:rsidRDefault="00AD61D3" w:rsidP="00AD61D3">
      <w:pPr>
        <w:pStyle w:val="BlockText"/>
        <w:spacing w:line="360" w:lineRule="auto"/>
        <w:ind w:left="0" w:right="1253" w:firstLine="360"/>
        <w:rPr>
          <w:rFonts w:ascii="Arial" w:hAnsi="Arial" w:cs="Arial"/>
          <w:b/>
          <w:bCs/>
          <w:sz w:val="22"/>
          <w:szCs w:val="22"/>
        </w:rPr>
      </w:pPr>
      <w:r w:rsidRPr="00D65DA2">
        <w:rPr>
          <w:rFonts w:ascii="Arial" w:hAnsi="Arial" w:cs="Arial"/>
          <w:b/>
          <w:bCs/>
          <w:sz w:val="22"/>
          <w:szCs w:val="22"/>
        </w:rPr>
        <w:t xml:space="preserve">Media Voices for Children </w:t>
      </w:r>
    </w:p>
    <w:p w14:paraId="39C44A5F" w14:textId="77777777" w:rsidR="00AD61D3" w:rsidRPr="00D65DA2" w:rsidRDefault="00AD61D3" w:rsidP="00AD61D3">
      <w:pPr>
        <w:pStyle w:val="BlockText"/>
        <w:spacing w:line="360" w:lineRule="auto"/>
        <w:ind w:left="0" w:right="1253" w:firstLine="360"/>
        <w:rPr>
          <w:rFonts w:ascii="Arial" w:hAnsi="Arial" w:cs="Arial"/>
          <w:b/>
          <w:bCs/>
          <w:sz w:val="22"/>
          <w:szCs w:val="22"/>
        </w:rPr>
      </w:pPr>
      <w:r>
        <w:rPr>
          <w:rFonts w:ascii="Arial" w:hAnsi="Arial" w:cs="Arial"/>
          <w:b/>
          <w:bCs/>
          <w:sz w:val="22"/>
          <w:szCs w:val="22"/>
        </w:rPr>
        <w:t>Mighty Earth</w:t>
      </w:r>
    </w:p>
    <w:p w14:paraId="3A660025" w14:textId="77777777" w:rsidR="00AD61D3" w:rsidRDefault="00AD61D3" w:rsidP="00AD61D3">
      <w:pPr>
        <w:pStyle w:val="BlockText"/>
        <w:spacing w:line="360" w:lineRule="auto"/>
        <w:ind w:left="0" w:right="1253" w:firstLine="360"/>
        <w:rPr>
          <w:rFonts w:ascii="Arial" w:hAnsi="Arial" w:cs="Arial"/>
          <w:b/>
          <w:bCs/>
          <w:sz w:val="22"/>
          <w:szCs w:val="22"/>
        </w:rPr>
      </w:pPr>
      <w:r w:rsidRPr="00D65DA2">
        <w:rPr>
          <w:rFonts w:ascii="Arial" w:hAnsi="Arial" w:cs="Arial"/>
          <w:b/>
          <w:bCs/>
          <w:sz w:val="22"/>
          <w:szCs w:val="22"/>
        </w:rPr>
        <w:t>Migrant Legal Action Program</w:t>
      </w:r>
    </w:p>
    <w:p w14:paraId="76206FEB" w14:textId="77777777" w:rsidR="00AD61D3" w:rsidRDefault="00AD61D3" w:rsidP="00AD61D3">
      <w:pPr>
        <w:pStyle w:val="BlockText"/>
        <w:spacing w:line="360" w:lineRule="auto"/>
        <w:ind w:left="0" w:right="1253" w:firstLine="360"/>
        <w:rPr>
          <w:rFonts w:ascii="Arial" w:hAnsi="Arial" w:cs="Arial"/>
          <w:b/>
          <w:bCs/>
          <w:sz w:val="22"/>
          <w:szCs w:val="22"/>
        </w:rPr>
      </w:pPr>
      <w:r w:rsidRPr="00821859">
        <w:rPr>
          <w:rFonts w:ascii="Arial" w:hAnsi="Arial" w:cs="Arial"/>
          <w:b/>
          <w:bCs/>
          <w:sz w:val="22"/>
          <w:szCs w:val="22"/>
        </w:rPr>
        <w:t>National Advocacy Center</w:t>
      </w:r>
      <w:r>
        <w:rPr>
          <w:rFonts w:ascii="Arial" w:hAnsi="Arial" w:cs="Arial"/>
          <w:b/>
          <w:bCs/>
          <w:sz w:val="22"/>
          <w:szCs w:val="22"/>
        </w:rPr>
        <w:t xml:space="preserve"> of the </w:t>
      </w:r>
      <w:r w:rsidRPr="00821859">
        <w:rPr>
          <w:rFonts w:ascii="Arial" w:hAnsi="Arial" w:cs="Arial"/>
          <w:b/>
          <w:bCs/>
          <w:sz w:val="22"/>
          <w:szCs w:val="22"/>
        </w:rPr>
        <w:t>Sisters of the Good Shepherd</w:t>
      </w:r>
    </w:p>
    <w:p w14:paraId="55727A76" w14:textId="77777777" w:rsidR="00AD61D3" w:rsidRPr="00D65DA2" w:rsidRDefault="00AD61D3" w:rsidP="00AD61D3">
      <w:pPr>
        <w:pStyle w:val="BlockText"/>
        <w:spacing w:line="360" w:lineRule="auto"/>
        <w:ind w:left="720" w:right="1253" w:hanging="360"/>
        <w:rPr>
          <w:rFonts w:ascii="Arial" w:hAnsi="Arial" w:cs="Arial"/>
          <w:b/>
          <w:bCs/>
          <w:sz w:val="22"/>
          <w:szCs w:val="22"/>
        </w:rPr>
      </w:pPr>
      <w:r w:rsidRPr="00D65DA2">
        <w:rPr>
          <w:rFonts w:ascii="Arial" w:hAnsi="Arial" w:cs="Arial"/>
          <w:b/>
          <w:bCs/>
          <w:sz w:val="22"/>
          <w:szCs w:val="22"/>
        </w:rPr>
        <w:t>National Association of State Directors of Migrant Education</w:t>
      </w:r>
    </w:p>
    <w:p w14:paraId="23D0F6E2" w14:textId="77777777" w:rsidR="00AD61D3" w:rsidRPr="00D65DA2" w:rsidRDefault="00AD61D3" w:rsidP="00AD61D3">
      <w:pPr>
        <w:pStyle w:val="BlockText"/>
        <w:spacing w:line="360" w:lineRule="auto"/>
        <w:ind w:left="720" w:right="1253" w:hanging="360"/>
        <w:rPr>
          <w:rFonts w:ascii="Arial" w:hAnsi="Arial" w:cs="Arial"/>
          <w:b/>
          <w:bCs/>
          <w:sz w:val="22"/>
          <w:szCs w:val="22"/>
        </w:rPr>
      </w:pPr>
      <w:r w:rsidRPr="00D65DA2">
        <w:rPr>
          <w:rFonts w:ascii="Arial" w:hAnsi="Arial" w:cs="Arial"/>
          <w:b/>
          <w:bCs/>
          <w:sz w:val="22"/>
          <w:szCs w:val="22"/>
        </w:rPr>
        <w:t xml:space="preserve">National Consumers League </w:t>
      </w:r>
    </w:p>
    <w:p w14:paraId="229BF2CD" w14:textId="77777777" w:rsidR="00AD61D3" w:rsidRPr="00D65DA2" w:rsidRDefault="00AD61D3" w:rsidP="00AD61D3">
      <w:pPr>
        <w:pStyle w:val="BlockText"/>
        <w:spacing w:line="360" w:lineRule="auto"/>
        <w:ind w:left="720" w:right="1253" w:hanging="360"/>
        <w:rPr>
          <w:rFonts w:ascii="Arial" w:hAnsi="Arial" w:cs="Arial"/>
          <w:b/>
          <w:bCs/>
          <w:sz w:val="22"/>
          <w:szCs w:val="22"/>
        </w:rPr>
      </w:pPr>
      <w:r w:rsidRPr="00D65DA2">
        <w:rPr>
          <w:rFonts w:ascii="Arial" w:hAnsi="Arial" w:cs="Arial"/>
          <w:b/>
          <w:bCs/>
          <w:sz w:val="22"/>
          <w:szCs w:val="22"/>
        </w:rPr>
        <w:t>National Education Association</w:t>
      </w:r>
    </w:p>
    <w:p w14:paraId="53BE6CE0" w14:textId="77777777" w:rsidR="00AD61D3" w:rsidRDefault="00AD61D3" w:rsidP="00AD61D3">
      <w:pPr>
        <w:pStyle w:val="BlockText"/>
        <w:spacing w:line="360" w:lineRule="auto"/>
        <w:ind w:left="720" w:right="1253" w:hanging="360"/>
        <w:rPr>
          <w:rFonts w:ascii="Arial" w:hAnsi="Arial" w:cs="Arial"/>
          <w:b/>
          <w:bCs/>
          <w:sz w:val="22"/>
          <w:szCs w:val="22"/>
        </w:rPr>
      </w:pPr>
      <w:r w:rsidRPr="00D65DA2">
        <w:rPr>
          <w:rFonts w:ascii="Arial" w:hAnsi="Arial" w:cs="Arial"/>
          <w:b/>
          <w:bCs/>
          <w:sz w:val="22"/>
          <w:szCs w:val="22"/>
        </w:rPr>
        <w:t>National Migrant and Seasonal Head Start Association</w:t>
      </w:r>
    </w:p>
    <w:p w14:paraId="4B63B560" w14:textId="77777777" w:rsidR="00AD61D3" w:rsidRPr="00D65DA2" w:rsidRDefault="00AD61D3" w:rsidP="00AD61D3">
      <w:pPr>
        <w:pStyle w:val="BlockText"/>
        <w:spacing w:line="360" w:lineRule="auto"/>
        <w:ind w:left="720" w:right="1253" w:hanging="360"/>
        <w:rPr>
          <w:rFonts w:ascii="Arial" w:hAnsi="Arial" w:cs="Arial"/>
          <w:b/>
          <w:bCs/>
          <w:sz w:val="22"/>
          <w:szCs w:val="22"/>
        </w:rPr>
      </w:pPr>
      <w:r>
        <w:rPr>
          <w:rFonts w:ascii="Arial" w:hAnsi="Arial" w:cs="Arial"/>
          <w:b/>
          <w:bCs/>
          <w:sz w:val="22"/>
          <w:szCs w:val="22"/>
        </w:rPr>
        <w:t>PACT—Protect All Children from Trafficking</w:t>
      </w:r>
    </w:p>
    <w:p w14:paraId="4B320236" w14:textId="77777777" w:rsidR="00AD61D3" w:rsidRDefault="00AD61D3" w:rsidP="00AD61D3">
      <w:pPr>
        <w:pStyle w:val="BlockText"/>
        <w:spacing w:line="360" w:lineRule="auto"/>
        <w:ind w:left="720" w:right="1253" w:hanging="360"/>
        <w:rPr>
          <w:rFonts w:ascii="Arial" w:hAnsi="Arial" w:cs="Arial"/>
          <w:b/>
          <w:bCs/>
          <w:sz w:val="22"/>
          <w:szCs w:val="22"/>
        </w:rPr>
      </w:pPr>
      <w:r>
        <w:rPr>
          <w:rFonts w:ascii="Arial" w:hAnsi="Arial" w:cs="Arial"/>
          <w:b/>
          <w:bCs/>
          <w:sz w:val="22"/>
          <w:szCs w:val="22"/>
        </w:rPr>
        <w:t>Pact</w:t>
      </w:r>
    </w:p>
    <w:p w14:paraId="588B9F64" w14:textId="77777777" w:rsidR="00AD61D3" w:rsidRDefault="00AD61D3" w:rsidP="00AD61D3">
      <w:pPr>
        <w:pStyle w:val="BlockText"/>
        <w:spacing w:line="360" w:lineRule="auto"/>
        <w:ind w:left="720" w:right="1253" w:hanging="360"/>
        <w:rPr>
          <w:rFonts w:ascii="Arial" w:hAnsi="Arial" w:cs="Arial"/>
          <w:b/>
          <w:bCs/>
          <w:sz w:val="22"/>
          <w:szCs w:val="22"/>
        </w:rPr>
      </w:pPr>
      <w:r>
        <w:rPr>
          <w:rFonts w:ascii="Arial" w:hAnsi="Arial" w:cs="Arial"/>
          <w:b/>
          <w:bCs/>
          <w:sz w:val="22"/>
          <w:szCs w:val="22"/>
        </w:rPr>
        <w:t>Prime International – A Social Enterprise</w:t>
      </w:r>
    </w:p>
    <w:p w14:paraId="7F6EADFE" w14:textId="77777777" w:rsidR="00AD61D3" w:rsidRPr="003A1D60" w:rsidRDefault="00AD61D3" w:rsidP="00AD61D3">
      <w:pPr>
        <w:pStyle w:val="BlockText"/>
        <w:spacing w:line="360" w:lineRule="auto"/>
        <w:ind w:left="720" w:right="1253" w:hanging="360"/>
        <w:rPr>
          <w:rFonts w:ascii="Arial" w:hAnsi="Arial" w:cs="Arial"/>
          <w:b/>
          <w:bCs/>
          <w:sz w:val="22"/>
          <w:szCs w:val="22"/>
        </w:rPr>
      </w:pPr>
      <w:r w:rsidRPr="00D65DA2">
        <w:rPr>
          <w:rFonts w:ascii="Arial" w:hAnsi="Arial" w:cs="Arial"/>
          <w:b/>
          <w:bCs/>
          <w:sz w:val="22"/>
          <w:szCs w:val="22"/>
        </w:rPr>
        <w:t>United Methodist Church, Board of Church and Society</w:t>
      </w:r>
    </w:p>
    <w:p w14:paraId="5415F457" w14:textId="77777777" w:rsidR="00AD61D3" w:rsidRDefault="00AD61D3" w:rsidP="00AD61D3">
      <w:pPr>
        <w:pStyle w:val="BlockText"/>
        <w:spacing w:line="360" w:lineRule="auto"/>
        <w:ind w:left="720" w:right="1253" w:hanging="360"/>
        <w:rPr>
          <w:rFonts w:ascii="Arial" w:hAnsi="Arial" w:cs="Arial"/>
          <w:b/>
          <w:bCs/>
          <w:sz w:val="22"/>
          <w:szCs w:val="22"/>
        </w:rPr>
      </w:pPr>
      <w:r>
        <w:rPr>
          <w:rFonts w:ascii="Arial" w:hAnsi="Arial" w:cs="Arial"/>
          <w:b/>
          <w:bCs/>
          <w:sz w:val="22"/>
          <w:szCs w:val="22"/>
        </w:rPr>
        <w:t>UNICEF USA</w:t>
      </w:r>
    </w:p>
    <w:p w14:paraId="694B8C3D" w14:textId="77777777" w:rsidR="00AD61D3" w:rsidRPr="003A1D60" w:rsidRDefault="00AD61D3" w:rsidP="00AD61D3">
      <w:pPr>
        <w:pStyle w:val="BlockText"/>
        <w:spacing w:line="360" w:lineRule="auto"/>
        <w:ind w:left="720" w:right="1253" w:hanging="360"/>
        <w:rPr>
          <w:rFonts w:ascii="Arial" w:hAnsi="Arial" w:cs="Arial"/>
          <w:b/>
          <w:bCs/>
          <w:sz w:val="22"/>
          <w:szCs w:val="22"/>
        </w:rPr>
      </w:pPr>
      <w:r>
        <w:rPr>
          <w:rFonts w:ascii="Arial" w:hAnsi="Arial" w:cs="Arial"/>
          <w:b/>
          <w:bCs/>
          <w:sz w:val="22"/>
          <w:szCs w:val="22"/>
        </w:rPr>
        <w:t>Verité</w:t>
      </w:r>
    </w:p>
    <w:p w14:paraId="124FE9D0" w14:textId="77777777" w:rsidR="00AD61D3" w:rsidRDefault="00AD61D3" w:rsidP="00AD61D3">
      <w:pPr>
        <w:pStyle w:val="BlockText"/>
        <w:spacing w:line="360" w:lineRule="auto"/>
        <w:ind w:left="720" w:right="1253" w:hanging="360"/>
        <w:rPr>
          <w:rFonts w:ascii="Arial" w:hAnsi="Arial" w:cs="Arial"/>
          <w:b/>
          <w:bCs/>
          <w:sz w:val="22"/>
          <w:szCs w:val="22"/>
        </w:rPr>
      </w:pPr>
      <w:r w:rsidRPr="00D65DA2">
        <w:rPr>
          <w:rFonts w:ascii="Arial" w:hAnsi="Arial" w:cs="Arial"/>
          <w:b/>
          <w:bCs/>
          <w:sz w:val="22"/>
          <w:szCs w:val="22"/>
        </w:rPr>
        <w:t>Walden Asset Management</w:t>
      </w:r>
    </w:p>
    <w:p w14:paraId="1EC98863" w14:textId="77777777" w:rsidR="00AD61D3" w:rsidRDefault="00AD61D3" w:rsidP="00AD61D3">
      <w:pPr>
        <w:pStyle w:val="BlockText"/>
        <w:spacing w:line="360" w:lineRule="auto"/>
        <w:ind w:left="720" w:right="1253" w:hanging="360"/>
        <w:rPr>
          <w:rFonts w:ascii="Arial" w:hAnsi="Arial" w:cs="Arial"/>
          <w:b/>
          <w:bCs/>
          <w:sz w:val="22"/>
          <w:szCs w:val="22"/>
        </w:rPr>
      </w:pPr>
      <w:r w:rsidRPr="00D65DA2">
        <w:rPr>
          <w:rFonts w:ascii="Arial" w:hAnsi="Arial" w:cs="Arial"/>
          <w:b/>
          <w:bCs/>
          <w:sz w:val="22"/>
          <w:szCs w:val="22"/>
        </w:rPr>
        <w:t>Winrock International</w:t>
      </w:r>
    </w:p>
    <w:p w14:paraId="3481FDCE" w14:textId="77777777" w:rsidR="00AD61D3" w:rsidRDefault="00AD61D3" w:rsidP="00AD61D3">
      <w:pPr>
        <w:pStyle w:val="BlockText"/>
        <w:spacing w:line="360" w:lineRule="auto"/>
        <w:ind w:left="720" w:right="1253" w:hanging="360"/>
        <w:rPr>
          <w:rFonts w:ascii="Arial" w:hAnsi="Arial" w:cs="Arial"/>
          <w:b/>
          <w:bCs/>
          <w:sz w:val="22"/>
          <w:szCs w:val="22"/>
        </w:rPr>
      </w:pPr>
      <w:r>
        <w:rPr>
          <w:rFonts w:ascii="Arial" w:hAnsi="Arial" w:cs="Arial"/>
          <w:b/>
          <w:bCs/>
          <w:sz w:val="22"/>
          <w:szCs w:val="22"/>
        </w:rPr>
        <w:t>World Vision</w:t>
      </w:r>
    </w:p>
    <w:p w14:paraId="4AA48E62" w14:textId="77777777" w:rsidR="00C52715" w:rsidRDefault="00C52715" w:rsidP="00F26260">
      <w:pPr>
        <w:spacing w:before="100" w:beforeAutospacing="1" w:after="100" w:afterAutospacing="1"/>
        <w:rPr>
          <w:rFonts w:ascii="Verdana" w:hAnsi="Verdana"/>
          <w:sz w:val="24"/>
          <w:szCs w:val="24"/>
        </w:rPr>
      </w:pPr>
    </w:p>
    <w:p w14:paraId="0798F150" w14:textId="77777777" w:rsidR="00E0508C" w:rsidRDefault="00E0508C" w:rsidP="00F26260">
      <w:pPr>
        <w:spacing w:before="100" w:beforeAutospacing="1" w:after="100" w:afterAutospacing="1"/>
        <w:rPr>
          <w:rFonts w:ascii="Verdana" w:hAnsi="Verdana"/>
          <w:sz w:val="24"/>
          <w:szCs w:val="24"/>
        </w:rPr>
      </w:pPr>
    </w:p>
    <w:p w14:paraId="47408635" w14:textId="77777777" w:rsidR="0007011B" w:rsidRDefault="0007011B" w:rsidP="00F26260">
      <w:pPr>
        <w:spacing w:before="100" w:beforeAutospacing="1" w:after="100" w:afterAutospacing="1"/>
        <w:rPr>
          <w:rFonts w:ascii="Verdana" w:hAnsi="Verdana"/>
          <w:sz w:val="24"/>
          <w:szCs w:val="24"/>
        </w:rPr>
      </w:pPr>
    </w:p>
    <w:p w14:paraId="16827D74" w14:textId="77777777" w:rsidR="0007011B" w:rsidRDefault="0007011B" w:rsidP="00F26260">
      <w:pPr>
        <w:spacing w:before="100" w:beforeAutospacing="1" w:after="100" w:afterAutospacing="1"/>
        <w:rPr>
          <w:rFonts w:ascii="Verdana" w:hAnsi="Verdana"/>
          <w:sz w:val="24"/>
          <w:szCs w:val="24"/>
        </w:rPr>
      </w:pPr>
    </w:p>
    <w:p w14:paraId="477EC977" w14:textId="77777777" w:rsidR="002D3BAE" w:rsidRDefault="002D3BAE" w:rsidP="00F26260">
      <w:pPr>
        <w:spacing w:before="100" w:beforeAutospacing="1" w:after="100" w:afterAutospacing="1"/>
        <w:rPr>
          <w:rFonts w:ascii="Verdana" w:hAnsi="Verdana"/>
          <w:sz w:val="24"/>
          <w:szCs w:val="24"/>
        </w:rPr>
      </w:pPr>
    </w:p>
    <w:p w14:paraId="115985BB" w14:textId="77777777" w:rsidR="00733F31" w:rsidRDefault="00733F31" w:rsidP="00F26260">
      <w:pPr>
        <w:spacing w:before="100" w:beforeAutospacing="1" w:after="100" w:afterAutospacing="1"/>
        <w:rPr>
          <w:rFonts w:ascii="Verdana" w:hAnsi="Verdana"/>
          <w:sz w:val="24"/>
          <w:szCs w:val="24"/>
        </w:rPr>
      </w:pPr>
    </w:p>
    <w:p w14:paraId="60E70134" w14:textId="77777777" w:rsidR="0011180D" w:rsidRDefault="0011180D"/>
    <w:sectPr w:rsidR="00111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60"/>
    <w:rsid w:val="000207C6"/>
    <w:rsid w:val="0002199C"/>
    <w:rsid w:val="0002386E"/>
    <w:rsid w:val="00040B66"/>
    <w:rsid w:val="00042E86"/>
    <w:rsid w:val="0004627E"/>
    <w:rsid w:val="00051974"/>
    <w:rsid w:val="0007011B"/>
    <w:rsid w:val="00077FED"/>
    <w:rsid w:val="000A683F"/>
    <w:rsid w:val="000D153B"/>
    <w:rsid w:val="000E1DA4"/>
    <w:rsid w:val="000F1128"/>
    <w:rsid w:val="00100BDB"/>
    <w:rsid w:val="001077F4"/>
    <w:rsid w:val="0011180D"/>
    <w:rsid w:val="00113637"/>
    <w:rsid w:val="00142526"/>
    <w:rsid w:val="00145593"/>
    <w:rsid w:val="00146868"/>
    <w:rsid w:val="001543C8"/>
    <w:rsid w:val="001617FA"/>
    <w:rsid w:val="001647B5"/>
    <w:rsid w:val="00170357"/>
    <w:rsid w:val="0017095C"/>
    <w:rsid w:val="00173B0F"/>
    <w:rsid w:val="00192647"/>
    <w:rsid w:val="00195654"/>
    <w:rsid w:val="001958AD"/>
    <w:rsid w:val="001B0573"/>
    <w:rsid w:val="001C3396"/>
    <w:rsid w:val="001F4898"/>
    <w:rsid w:val="00210F88"/>
    <w:rsid w:val="002211F8"/>
    <w:rsid w:val="0022121C"/>
    <w:rsid w:val="0022663F"/>
    <w:rsid w:val="00271C54"/>
    <w:rsid w:val="00284CAB"/>
    <w:rsid w:val="002862BD"/>
    <w:rsid w:val="0028792A"/>
    <w:rsid w:val="00292669"/>
    <w:rsid w:val="002954A5"/>
    <w:rsid w:val="002A45D4"/>
    <w:rsid w:val="002B599F"/>
    <w:rsid w:val="002C13B2"/>
    <w:rsid w:val="002C50B4"/>
    <w:rsid w:val="002D0C65"/>
    <w:rsid w:val="002D3BAE"/>
    <w:rsid w:val="002D43C8"/>
    <w:rsid w:val="002D500E"/>
    <w:rsid w:val="002E1268"/>
    <w:rsid w:val="003013C9"/>
    <w:rsid w:val="00314C51"/>
    <w:rsid w:val="00315306"/>
    <w:rsid w:val="00320896"/>
    <w:rsid w:val="00320C15"/>
    <w:rsid w:val="00320CD4"/>
    <w:rsid w:val="003273F5"/>
    <w:rsid w:val="0035208C"/>
    <w:rsid w:val="00394031"/>
    <w:rsid w:val="003946FB"/>
    <w:rsid w:val="003B1287"/>
    <w:rsid w:val="003B6B14"/>
    <w:rsid w:val="003C2855"/>
    <w:rsid w:val="003D1738"/>
    <w:rsid w:val="003D5A97"/>
    <w:rsid w:val="003F0013"/>
    <w:rsid w:val="003F3186"/>
    <w:rsid w:val="00402F3B"/>
    <w:rsid w:val="004049D5"/>
    <w:rsid w:val="00407106"/>
    <w:rsid w:val="00426C17"/>
    <w:rsid w:val="00431A2F"/>
    <w:rsid w:val="00445F68"/>
    <w:rsid w:val="0045106F"/>
    <w:rsid w:val="00451FBB"/>
    <w:rsid w:val="00455D0C"/>
    <w:rsid w:val="0049776D"/>
    <w:rsid w:val="004A0433"/>
    <w:rsid w:val="004D4957"/>
    <w:rsid w:val="004E4BBC"/>
    <w:rsid w:val="004E5904"/>
    <w:rsid w:val="004E6249"/>
    <w:rsid w:val="004F3EE6"/>
    <w:rsid w:val="004F4E2F"/>
    <w:rsid w:val="004F71F1"/>
    <w:rsid w:val="004F75C7"/>
    <w:rsid w:val="005019DF"/>
    <w:rsid w:val="00522829"/>
    <w:rsid w:val="005253B9"/>
    <w:rsid w:val="0053216D"/>
    <w:rsid w:val="0054175F"/>
    <w:rsid w:val="00543FEE"/>
    <w:rsid w:val="00544AA0"/>
    <w:rsid w:val="00545B99"/>
    <w:rsid w:val="0055238C"/>
    <w:rsid w:val="00562728"/>
    <w:rsid w:val="00571691"/>
    <w:rsid w:val="00574788"/>
    <w:rsid w:val="005904A6"/>
    <w:rsid w:val="005A05B8"/>
    <w:rsid w:val="005A19DE"/>
    <w:rsid w:val="005D3520"/>
    <w:rsid w:val="005E388B"/>
    <w:rsid w:val="005E6999"/>
    <w:rsid w:val="005F090E"/>
    <w:rsid w:val="005F3593"/>
    <w:rsid w:val="005F51E0"/>
    <w:rsid w:val="00602422"/>
    <w:rsid w:val="00612413"/>
    <w:rsid w:val="00621B0C"/>
    <w:rsid w:val="006223DE"/>
    <w:rsid w:val="00623DC1"/>
    <w:rsid w:val="00630D52"/>
    <w:rsid w:val="0063553D"/>
    <w:rsid w:val="00653780"/>
    <w:rsid w:val="006550D3"/>
    <w:rsid w:val="00657E2D"/>
    <w:rsid w:val="006612F8"/>
    <w:rsid w:val="00661D7F"/>
    <w:rsid w:val="00664CD6"/>
    <w:rsid w:val="00675D08"/>
    <w:rsid w:val="00681BAC"/>
    <w:rsid w:val="00694436"/>
    <w:rsid w:val="006A24F4"/>
    <w:rsid w:val="006C58D0"/>
    <w:rsid w:val="006E5D5B"/>
    <w:rsid w:val="006F22B5"/>
    <w:rsid w:val="006F4394"/>
    <w:rsid w:val="006F79C5"/>
    <w:rsid w:val="007036DB"/>
    <w:rsid w:val="007105E6"/>
    <w:rsid w:val="00714F12"/>
    <w:rsid w:val="00717B3A"/>
    <w:rsid w:val="007207E3"/>
    <w:rsid w:val="00733F31"/>
    <w:rsid w:val="00767095"/>
    <w:rsid w:val="00791F0F"/>
    <w:rsid w:val="0079780C"/>
    <w:rsid w:val="007A11BF"/>
    <w:rsid w:val="007A22CF"/>
    <w:rsid w:val="007B650D"/>
    <w:rsid w:val="007C080E"/>
    <w:rsid w:val="007C51A0"/>
    <w:rsid w:val="007D08EF"/>
    <w:rsid w:val="007F0571"/>
    <w:rsid w:val="007F48EC"/>
    <w:rsid w:val="007F79ED"/>
    <w:rsid w:val="008017E4"/>
    <w:rsid w:val="00803998"/>
    <w:rsid w:val="0080438A"/>
    <w:rsid w:val="00813D88"/>
    <w:rsid w:val="008143F0"/>
    <w:rsid w:val="008176B4"/>
    <w:rsid w:val="00827543"/>
    <w:rsid w:val="00862BEB"/>
    <w:rsid w:val="00864A3D"/>
    <w:rsid w:val="00864B47"/>
    <w:rsid w:val="00872D41"/>
    <w:rsid w:val="00874FF4"/>
    <w:rsid w:val="00881305"/>
    <w:rsid w:val="008839D0"/>
    <w:rsid w:val="00886DD9"/>
    <w:rsid w:val="008B0AA8"/>
    <w:rsid w:val="008D0F1B"/>
    <w:rsid w:val="008D700F"/>
    <w:rsid w:val="008F255F"/>
    <w:rsid w:val="008F6294"/>
    <w:rsid w:val="009015E9"/>
    <w:rsid w:val="009066AA"/>
    <w:rsid w:val="009077FB"/>
    <w:rsid w:val="00913249"/>
    <w:rsid w:val="009146EE"/>
    <w:rsid w:val="00935573"/>
    <w:rsid w:val="009469A9"/>
    <w:rsid w:val="0095312C"/>
    <w:rsid w:val="00956F11"/>
    <w:rsid w:val="00960942"/>
    <w:rsid w:val="00960FB6"/>
    <w:rsid w:val="00972530"/>
    <w:rsid w:val="009A55B4"/>
    <w:rsid w:val="009B6235"/>
    <w:rsid w:val="009C4076"/>
    <w:rsid w:val="009C73E9"/>
    <w:rsid w:val="009D04D3"/>
    <w:rsid w:val="009D5CB8"/>
    <w:rsid w:val="009F7D00"/>
    <w:rsid w:val="00A004B6"/>
    <w:rsid w:val="00A03BB1"/>
    <w:rsid w:val="00A11D88"/>
    <w:rsid w:val="00A2003A"/>
    <w:rsid w:val="00A30DF2"/>
    <w:rsid w:val="00A450FA"/>
    <w:rsid w:val="00A46CB3"/>
    <w:rsid w:val="00A5047C"/>
    <w:rsid w:val="00A63A75"/>
    <w:rsid w:val="00A65D26"/>
    <w:rsid w:val="00A676DD"/>
    <w:rsid w:val="00A77E9C"/>
    <w:rsid w:val="00A8641B"/>
    <w:rsid w:val="00A93D36"/>
    <w:rsid w:val="00A95D5F"/>
    <w:rsid w:val="00A971EB"/>
    <w:rsid w:val="00AB74DA"/>
    <w:rsid w:val="00AD0E0B"/>
    <w:rsid w:val="00AD1E33"/>
    <w:rsid w:val="00AD4D41"/>
    <w:rsid w:val="00AD61D3"/>
    <w:rsid w:val="00AE42C8"/>
    <w:rsid w:val="00B15025"/>
    <w:rsid w:val="00B353FD"/>
    <w:rsid w:val="00B42912"/>
    <w:rsid w:val="00B50C20"/>
    <w:rsid w:val="00B60A8A"/>
    <w:rsid w:val="00B60FF3"/>
    <w:rsid w:val="00B63498"/>
    <w:rsid w:val="00B66302"/>
    <w:rsid w:val="00B8238B"/>
    <w:rsid w:val="00B91089"/>
    <w:rsid w:val="00B91FB7"/>
    <w:rsid w:val="00BD01D1"/>
    <w:rsid w:val="00BD2BA2"/>
    <w:rsid w:val="00BE6455"/>
    <w:rsid w:val="00BF700F"/>
    <w:rsid w:val="00C00CA9"/>
    <w:rsid w:val="00C01B60"/>
    <w:rsid w:val="00C15437"/>
    <w:rsid w:val="00C17150"/>
    <w:rsid w:val="00C20F19"/>
    <w:rsid w:val="00C22AE6"/>
    <w:rsid w:val="00C341DF"/>
    <w:rsid w:val="00C438D2"/>
    <w:rsid w:val="00C52715"/>
    <w:rsid w:val="00C54235"/>
    <w:rsid w:val="00C721FC"/>
    <w:rsid w:val="00CA27AE"/>
    <w:rsid w:val="00CC030E"/>
    <w:rsid w:val="00CD19A5"/>
    <w:rsid w:val="00CD4781"/>
    <w:rsid w:val="00CD5F24"/>
    <w:rsid w:val="00D06176"/>
    <w:rsid w:val="00D130C5"/>
    <w:rsid w:val="00D3312F"/>
    <w:rsid w:val="00D5528F"/>
    <w:rsid w:val="00D645D1"/>
    <w:rsid w:val="00D74AF9"/>
    <w:rsid w:val="00D82ED8"/>
    <w:rsid w:val="00D86C79"/>
    <w:rsid w:val="00DA0F9E"/>
    <w:rsid w:val="00DB742D"/>
    <w:rsid w:val="00DC0BB4"/>
    <w:rsid w:val="00DC214A"/>
    <w:rsid w:val="00DD5BD0"/>
    <w:rsid w:val="00DF4525"/>
    <w:rsid w:val="00DF6C8D"/>
    <w:rsid w:val="00E0508C"/>
    <w:rsid w:val="00E14365"/>
    <w:rsid w:val="00E15393"/>
    <w:rsid w:val="00E47BBD"/>
    <w:rsid w:val="00E8414C"/>
    <w:rsid w:val="00E976A7"/>
    <w:rsid w:val="00EB2D63"/>
    <w:rsid w:val="00EE59AD"/>
    <w:rsid w:val="00F06702"/>
    <w:rsid w:val="00F07D9F"/>
    <w:rsid w:val="00F26260"/>
    <w:rsid w:val="00F26CC8"/>
    <w:rsid w:val="00F27066"/>
    <w:rsid w:val="00F27DD3"/>
    <w:rsid w:val="00F46483"/>
    <w:rsid w:val="00F90AA2"/>
    <w:rsid w:val="00F9288D"/>
    <w:rsid w:val="00F93932"/>
    <w:rsid w:val="00FB40F9"/>
    <w:rsid w:val="00FB4CC2"/>
    <w:rsid w:val="00FB7897"/>
    <w:rsid w:val="00FD0420"/>
    <w:rsid w:val="00FE1811"/>
    <w:rsid w:val="00FF1447"/>
    <w:rsid w:val="00FF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69AE"/>
  <w15:chartTrackingRefBased/>
  <w15:docId w15:val="{ED05E24C-1F3D-408B-8E50-F9218D11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6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2626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2626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2626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2626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2626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2626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2626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2626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2626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2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2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2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2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2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260"/>
    <w:rPr>
      <w:rFonts w:eastAsiaTheme="majorEastAsia" w:cstheme="majorBidi"/>
      <w:color w:val="272727" w:themeColor="text1" w:themeTint="D8"/>
    </w:rPr>
  </w:style>
  <w:style w:type="paragraph" w:styleId="Title">
    <w:name w:val="Title"/>
    <w:basedOn w:val="Normal"/>
    <w:next w:val="Normal"/>
    <w:link w:val="TitleChar"/>
    <w:uiPriority w:val="10"/>
    <w:qFormat/>
    <w:rsid w:val="00F262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6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26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26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260"/>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26260"/>
    <w:rPr>
      <w:i/>
      <w:iCs/>
      <w:color w:val="404040" w:themeColor="text1" w:themeTint="BF"/>
    </w:rPr>
  </w:style>
  <w:style w:type="paragraph" w:styleId="ListParagraph">
    <w:name w:val="List Paragraph"/>
    <w:basedOn w:val="Normal"/>
    <w:uiPriority w:val="34"/>
    <w:qFormat/>
    <w:rsid w:val="00F26260"/>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26260"/>
    <w:rPr>
      <w:i/>
      <w:iCs/>
      <w:color w:val="0F4761" w:themeColor="accent1" w:themeShade="BF"/>
    </w:rPr>
  </w:style>
  <w:style w:type="paragraph" w:styleId="IntenseQuote">
    <w:name w:val="Intense Quote"/>
    <w:basedOn w:val="Normal"/>
    <w:next w:val="Normal"/>
    <w:link w:val="IntenseQuoteChar"/>
    <w:uiPriority w:val="30"/>
    <w:qFormat/>
    <w:rsid w:val="00F2626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26260"/>
    <w:rPr>
      <w:i/>
      <w:iCs/>
      <w:color w:val="0F4761" w:themeColor="accent1" w:themeShade="BF"/>
    </w:rPr>
  </w:style>
  <w:style w:type="character" w:styleId="IntenseReference">
    <w:name w:val="Intense Reference"/>
    <w:basedOn w:val="DefaultParagraphFont"/>
    <w:uiPriority w:val="32"/>
    <w:qFormat/>
    <w:rsid w:val="00F26260"/>
    <w:rPr>
      <w:b/>
      <w:bCs/>
      <w:smallCaps/>
      <w:color w:val="0F4761" w:themeColor="accent1" w:themeShade="BF"/>
      <w:spacing w:val="5"/>
    </w:rPr>
  </w:style>
  <w:style w:type="character" w:styleId="Hyperlink">
    <w:name w:val="Hyperlink"/>
    <w:basedOn w:val="DefaultParagraphFont"/>
    <w:uiPriority w:val="99"/>
    <w:semiHidden/>
    <w:unhideWhenUsed/>
    <w:rsid w:val="00F26260"/>
    <w:rPr>
      <w:color w:val="0000FF"/>
      <w:u w:val="single"/>
    </w:rPr>
  </w:style>
  <w:style w:type="paragraph" w:styleId="BodyText">
    <w:name w:val="Body Text"/>
    <w:basedOn w:val="Normal"/>
    <w:link w:val="BodyTextChar"/>
    <w:semiHidden/>
    <w:unhideWhenUsed/>
    <w:rsid w:val="00F2626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26260"/>
    <w:rPr>
      <w:rFonts w:ascii="Times New Roman" w:eastAsia="Times New Roman" w:hAnsi="Times New Roman" w:cs="Times New Roman"/>
      <w:kern w:val="0"/>
      <w14:ligatures w14:val="none"/>
    </w:rPr>
  </w:style>
  <w:style w:type="paragraph" w:styleId="BlockText">
    <w:name w:val="Block Text"/>
    <w:basedOn w:val="Normal"/>
    <w:rsid w:val="00AD61D3"/>
    <w:pPr>
      <w:tabs>
        <w:tab w:val="left" w:pos="180"/>
        <w:tab w:val="left" w:pos="4230"/>
      </w:tabs>
      <w:spacing w:after="0" w:line="240" w:lineRule="auto"/>
      <w:ind w:left="-540" w:right="-990" w:firstLine="54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childlabor.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23c0ed1-6213-45d5-8d03-acf8495eae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1808AFE911F7418C7DCABF0988AD8E" ma:contentTypeVersion="13" ma:contentTypeDescription="Create a new document." ma:contentTypeScope="" ma:versionID="0a6f761e059f9e1be4b15c4a10b29c9c">
  <xsd:schema xmlns:xsd="http://www.w3.org/2001/XMLSchema" xmlns:xs="http://www.w3.org/2001/XMLSchema" xmlns:p="http://schemas.microsoft.com/office/2006/metadata/properties" xmlns:ns3="823c0ed1-6213-45d5-8d03-acf8495eaec7" targetNamespace="http://schemas.microsoft.com/office/2006/metadata/properties" ma:root="true" ma:fieldsID="24623ca78c484c085d4508580ecf2cb4" ns3:_="">
    <xsd:import namespace="823c0ed1-6213-45d5-8d03-acf8495eae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c0ed1-6213-45d5-8d03-acf8495ea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EE853-E404-4EA4-B55F-06E3C5243E26}">
  <ds:schemaRefs>
    <ds:schemaRef ds:uri="http://schemas.microsoft.com/sharepoint/v3/contenttype/forms"/>
  </ds:schemaRefs>
</ds:datastoreItem>
</file>

<file path=customXml/itemProps2.xml><?xml version="1.0" encoding="utf-8"?>
<ds:datastoreItem xmlns:ds="http://schemas.openxmlformats.org/officeDocument/2006/customXml" ds:itemID="{974629E0-A9E0-4992-9E36-4EBAD5D7BBBE}">
  <ds:schemaRefs>
    <ds:schemaRef ds:uri="http://schemas.microsoft.com/office/2006/metadata/properties"/>
    <ds:schemaRef ds:uri="http://schemas.microsoft.com/office/infopath/2007/PartnerControls"/>
    <ds:schemaRef ds:uri="823c0ed1-6213-45d5-8d03-acf8495eaec7"/>
  </ds:schemaRefs>
</ds:datastoreItem>
</file>

<file path=customXml/itemProps3.xml><?xml version="1.0" encoding="utf-8"?>
<ds:datastoreItem xmlns:ds="http://schemas.openxmlformats.org/officeDocument/2006/customXml" ds:itemID="{E1D04C7C-B172-4FD3-BD4F-EF58D984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c0ed1-6213-45d5-8d03-acf8495ea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Maki</dc:creator>
  <cp:keywords/>
  <dc:description/>
  <cp:lastModifiedBy>Reid Maki</cp:lastModifiedBy>
  <cp:revision>61</cp:revision>
  <cp:lastPrinted>2025-03-18T20:19:00Z</cp:lastPrinted>
  <dcterms:created xsi:type="dcterms:W3CDTF">2025-03-18T20:19:00Z</dcterms:created>
  <dcterms:modified xsi:type="dcterms:W3CDTF">2025-03-19T15:59:00Z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0x010100731808AFE911F7418C7DCABF0988AD8E</vt:lpwstr>
  </property>
</Properties>
</file>